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20"/>
          <w:szCs w:val="20"/>
        </w:rPr>
      </w:pPr>
      <w:bookmarkStart w:id="35" w:name="_GoBack"/>
      <w:bookmarkEnd w:id="35"/>
      <w:r>
        <w:rPr>
          <w:sz w:val="20"/>
          <w:szCs w:val="20"/>
          <w:lang w:eastAsia="zh-CN" w:bidi="ar-SA"/>
        </w:rPr>
        <w:drawing>
          <wp:inline distT="0" distB="0" distL="0" distR="0">
            <wp:extent cx="6257925" cy="4543425"/>
            <wp:effectExtent l="19050" t="0" r="9525" b="0"/>
            <wp:docPr id="4" name="图片 1" descr="C:\Users\Administrator\Desktop\`3ESSV1CP)@]G}%76(65C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Administrator\Desktop\`3ESSV1CP)@]G}%76(65CM3.png"/>
                    <pic:cNvPicPr>
                      <a:picLocks noChangeAspect="1" noChangeArrowheads="1"/>
                    </pic:cNvPicPr>
                  </pic:nvPicPr>
                  <pic:blipFill>
                    <a:blip r:embed="rId12" cstate="print"/>
                    <a:srcRect/>
                    <a:stretch>
                      <a:fillRect/>
                    </a:stretch>
                  </pic:blipFill>
                  <pic:spPr>
                    <a:xfrm>
                      <a:off x="0" y="0"/>
                      <a:ext cx="6257925" cy="4543425"/>
                    </a:xfrm>
                    <a:prstGeom prst="rect">
                      <a:avLst/>
                    </a:prstGeom>
                    <a:noFill/>
                    <a:ln w="9525">
                      <a:noFill/>
                      <a:miter lim="800000"/>
                      <a:headEnd/>
                      <a:tailEnd/>
                    </a:ln>
                  </pic:spPr>
                </pic:pic>
              </a:graphicData>
            </a:graphic>
          </wp:inline>
        </w:drawing>
      </w:r>
    </w:p>
    <w:p>
      <w:pPr>
        <w:pStyle w:val="12"/>
        <w:tabs>
          <w:tab w:val="left" w:pos="-997"/>
        </w:tabs>
        <w:spacing w:line="360" w:lineRule="auto"/>
        <w:ind w:left="4680" w:leftChars="1950" w:firstLine="0"/>
        <w:rPr>
          <w:rFonts w:eastAsiaTheme="minorEastAsia"/>
          <w:sz w:val="20"/>
          <w:szCs w:val="20"/>
          <w:u w:val="none"/>
          <w:shd w:val="clear" w:color="auto" w:fill="auto"/>
          <w:lang w:val="zh-TW" w:eastAsia="zh-CN" w:bidi="zh-TW"/>
        </w:rPr>
      </w:pPr>
      <w:r>
        <w:rPr>
          <w:rFonts w:eastAsia="宋体"/>
          <w:sz w:val="20"/>
          <w:szCs w:val="20"/>
          <w:u w:val="none"/>
          <w:shd w:val="clear" w:color="auto" w:fill="auto"/>
          <w:lang w:val="zh-TW" w:eastAsia="zh-TW" w:bidi="zh-TW"/>
        </w:rPr>
        <w:t xml:space="preserve">To measure the flow of positive and negative output pulse frequency output 4-20mA </w:t>
      </w:r>
    </w:p>
    <w:p>
      <w:pPr>
        <w:pStyle w:val="12"/>
        <w:tabs>
          <w:tab w:val="left" w:pos="-997"/>
        </w:tabs>
        <w:spacing w:line="360" w:lineRule="auto"/>
        <w:ind w:left="4680" w:leftChars="1950" w:firstLine="0"/>
        <w:rPr>
          <w:rFonts w:eastAsiaTheme="minorEastAsia"/>
          <w:sz w:val="20"/>
          <w:szCs w:val="20"/>
          <w:lang w:eastAsia="zh-CN"/>
        </w:rPr>
      </w:pPr>
      <w:r>
        <w:rPr>
          <w:rFonts w:eastAsiaTheme="minorEastAsia"/>
          <w:sz w:val="20"/>
          <w:szCs w:val="20"/>
          <w:u w:val="none"/>
          <w:shd w:val="clear" w:color="auto" w:fill="auto"/>
          <w:lang w:val="zh-TW" w:eastAsia="zh-CN" w:bidi="zh-TW"/>
        </w:rPr>
        <w:t xml:space="preserve">Suporting </w:t>
      </w:r>
      <w:r>
        <w:rPr>
          <w:rFonts w:eastAsia="宋体"/>
          <w:sz w:val="20"/>
          <w:szCs w:val="20"/>
          <w:u w:val="none"/>
          <w:shd w:val="clear" w:color="auto" w:fill="auto"/>
          <w:lang w:val="zh-TW" w:eastAsia="zh-TW" w:bidi="zh-TW"/>
        </w:rPr>
        <w:t>RS-485 communication</w:t>
      </w:r>
      <w:r>
        <w:rPr>
          <w:rFonts w:eastAsiaTheme="minorEastAsia"/>
          <w:sz w:val="20"/>
          <w:szCs w:val="20"/>
          <w:lang w:eastAsia="zh-CN"/>
        </w:rPr>
        <w:t>.</w:t>
      </w:r>
    </w:p>
    <w:p>
      <w:pPr>
        <w:pStyle w:val="14"/>
        <w:keepNext/>
        <w:keepLines/>
        <w:spacing w:after="440" w:line="360" w:lineRule="auto"/>
        <w:ind w:firstLine="0"/>
        <w:rPr>
          <w:rFonts w:ascii="Times New Roman" w:hAnsi="Times New Roman" w:eastAsia="PMingLiU" w:cs="Times New Roman"/>
          <w:color w:val="000000" w:themeColor="text1"/>
          <w:shd w:val="clear" w:color="auto" w:fill="8DB3E2" w:themeFill="text2" w:themeFillTint="66"/>
        </w:rPr>
      </w:pPr>
      <w:r>
        <w:rPr>
          <w:rFonts w:ascii="Times New Roman" w:hAnsi="Times New Roman" w:cs="Times New Roman"/>
          <w:color w:val="000000" w:themeColor="text1"/>
          <w:shd w:val="clear" w:color="auto" w:fill="8DB3E2" w:themeFill="text2" w:themeFillTint="66"/>
        </w:rPr>
        <w:t>LDG type intelligent electromagnetic flowmeter</w:t>
      </w:r>
      <w:r>
        <w:rPr>
          <w:rFonts w:ascii="Times New Roman" w:hAnsi="Times New Roman" w:eastAsia="PMingLiU" w:cs="Times New Roman"/>
          <w:color w:val="000000" w:themeColor="text1"/>
          <w:shd w:val="clear" w:color="auto" w:fill="8DB3E2" w:themeFill="text2" w:themeFillTint="66"/>
        </w:rPr>
        <w:t xml:space="preserve">                                              </w:t>
      </w:r>
      <w:r>
        <w:rPr>
          <w:rFonts w:hint="eastAsia" w:ascii="Times New Roman" w:hAnsi="Times New Roman" w:cs="Times New Roman" w:eastAsiaTheme="minorEastAsia"/>
          <w:color w:val="000000" w:themeColor="text1"/>
          <w:shd w:val="clear" w:color="auto" w:fill="8DB3E2" w:themeFill="text2" w:themeFillTint="66"/>
          <w:lang w:eastAsia="zh-CN"/>
        </w:rPr>
        <w:t xml:space="preserve">   </w:t>
      </w:r>
    </w:p>
    <w:p>
      <w:pPr>
        <w:pStyle w:val="14"/>
        <w:keepNext/>
        <w:keepLines/>
        <w:spacing w:after="440" w:line="360" w:lineRule="auto"/>
        <w:ind w:firstLine="0"/>
        <w:rPr>
          <w:rFonts w:ascii="Times New Roman" w:hAnsi="Times New Roman" w:eastAsia="PMingLiU" w:cs="Times New Roman"/>
          <w:color w:val="000000" w:themeColor="text1"/>
          <w:shd w:val="clear" w:color="auto" w:fill="8DB3E2" w:themeFill="text2" w:themeFillTint="66"/>
        </w:rPr>
      </w:pPr>
      <w:r>
        <w:rPr>
          <w:rFonts w:ascii="Times New Roman" w:hAnsi="Times New Roman" w:eastAsia="PMingLiU" w:cs="Times New Roman"/>
          <w:color w:val="000000" w:themeColor="text1"/>
          <w:shd w:val="clear" w:color="auto" w:fill="8DB3E2" w:themeFill="text2" w:themeFillTint="66"/>
        </w:rPr>
        <w:t xml:space="preserve"> </w:t>
      </w:r>
      <w:r>
        <w:rPr>
          <w:rFonts w:ascii="Times New Roman" w:hAnsi="Times New Roman" w:cs="Times New Roman"/>
        </w:rPr>
        <w:t xml:space="preserve">LDG intelligent electromagnetic flow meter for measuring the volume flow in closed conduits conductive liquid and slurry, such as clean water, sewage, various chemical salt solution, mud slurry . Pulp , pulp and liquid foods </w:t>
      </w:r>
      <w:r>
        <w:rPr>
          <w:rFonts w:ascii="Times New Roman" w:hAnsi="Times New Roman" w:cs="Times New Roman" w:eastAsiaTheme="minorEastAsia"/>
          <w:lang w:eastAsia="zh-CN"/>
        </w:rPr>
        <w:t>etc</w:t>
      </w:r>
      <w:r>
        <w:rPr>
          <w:rFonts w:ascii="Times New Roman" w:hAnsi="Times New Roman" w:cs="Times New Roman"/>
        </w:rPr>
        <w:t> .</w:t>
      </w:r>
      <w:r>
        <w:rPr>
          <w:rFonts w:ascii="Times New Roman" w:hAnsi="Times New Roman" w:cs="Times New Roman" w:eastAsiaTheme="minorEastAsia"/>
          <w:lang w:eastAsia="zh-CN"/>
        </w:rPr>
        <w:t xml:space="preserve">                                                                  </w:t>
      </w:r>
      <w:r>
        <w:rPr>
          <w:rFonts w:ascii="Times New Roman" w:hAnsi="Times New Roman" w:cs="Times New Roman"/>
        </w:rPr>
        <w:t>Measuring principle</w:t>
      </w:r>
    </w:p>
    <w:p>
      <w:pPr>
        <w:pStyle w:val="16"/>
        <w:spacing w:line="360" w:lineRule="auto"/>
        <w:rPr>
          <w:rFonts w:ascii="Times New Roman" w:hAnsi="Times New Roman" w:cs="Times New Roman" w:eastAsiaTheme="minorEastAsia"/>
          <w:sz w:val="20"/>
          <w:szCs w:val="20"/>
          <w:lang w:eastAsia="zh-CN"/>
        </w:rPr>
      </w:pPr>
      <w:r>
        <w:rPr>
          <w:rFonts w:ascii="Times New Roman" w:hAnsi="Times New Roman" w:cs="Times New Roman"/>
          <w:sz w:val="20"/>
          <w:szCs w:val="20"/>
        </w:rPr>
        <w:t>The measurement principle of the LDG type intelligent electromagnetic flowmeter is based on Faraday’s law of electromagnetic induction: when the conductive liquid cuts the magnetic force in the magnetic field, the conductor</w:t>
      </w:r>
      <w:r>
        <w:rPr>
          <w:rFonts w:ascii="Times New Roman" w:hAnsi="Times New Roman" w:cs="Times New Roman" w:eastAsiaTheme="minorEastAsia"/>
          <w:sz w:val="20"/>
          <w:szCs w:val="20"/>
          <w:lang w:eastAsia="zh-CN"/>
        </w:rPr>
        <w:t xml:space="preserve"> </w:t>
      </w:r>
    </w:p>
    <w:p>
      <w:pPr>
        <w:pStyle w:val="16"/>
        <w:spacing w:line="360" w:lineRule="auto"/>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generate induced electric potential . Its induced electric potential E is</w:t>
      </w:r>
    </w:p>
    <w:p>
      <w:pPr>
        <w:spacing w:line="360" w:lineRule="auto"/>
        <w:rPr>
          <w:sz w:val="20"/>
          <w:szCs w:val="20"/>
        </w:rPr>
        <w:sectPr>
          <w:pgSz w:w="12240" w:h="15840"/>
          <w:pgMar w:top="2368" w:right="873" w:bottom="3077" w:left="2035" w:header="1940" w:footer="2649" w:gutter="0"/>
          <w:cols w:space="720" w:num="1"/>
          <w:docGrid w:linePitch="360" w:charSpace="0"/>
        </w:sectPr>
      </w:pPr>
      <w:r>
        <w:rPr>
          <w:sz w:val="20"/>
          <w:szCs w:val="20"/>
          <w:lang w:eastAsia="zh-CN" w:bidi="ar-SA"/>
        </w:rPr>
        <w:drawing>
          <wp:anchor distT="101600" distB="0" distL="0" distR="0" simplePos="0" relativeHeight="251660288" behindDoc="0" locked="0" layoutInCell="1" allowOverlap="1">
            <wp:simplePos x="0" y="0"/>
            <wp:positionH relativeFrom="page">
              <wp:posOffset>5419090</wp:posOffset>
            </wp:positionH>
            <wp:positionV relativeFrom="paragraph">
              <wp:posOffset>101600</wp:posOffset>
            </wp:positionV>
            <wp:extent cx="408305" cy="506095"/>
            <wp:effectExtent l="0" t="0" r="0" b="0"/>
            <wp:wrapTopAndBottom/>
            <wp:docPr id="2" name="Shape 2"/>
            <wp:cNvGraphicFramePr/>
            <a:graphic xmlns:a="http://schemas.openxmlformats.org/drawingml/2006/main">
              <a:graphicData uri="http://schemas.openxmlformats.org/drawingml/2006/picture">
                <pic:pic xmlns:pic="http://schemas.openxmlformats.org/drawingml/2006/picture">
                  <pic:nvPicPr>
                    <pic:cNvPr id="2" name="Shape 2"/>
                    <pic:cNvPicPr/>
                  </pic:nvPicPr>
                  <pic:blipFill>
                    <a:blip r:embed="rId13" cstate="print"/>
                    <a:stretch>
                      <a:fillRect/>
                    </a:stretch>
                  </pic:blipFill>
                  <pic:spPr>
                    <a:xfrm>
                      <a:off x="0" y="0"/>
                      <a:ext cx="408305" cy="506095"/>
                    </a:xfrm>
                    <a:prstGeom prst="rect">
                      <a:avLst/>
                    </a:prstGeom>
                  </pic:spPr>
                </pic:pic>
              </a:graphicData>
            </a:graphic>
          </wp:anchor>
        </w:drawing>
      </w:r>
    </w:p>
    <w:p>
      <w:pPr>
        <w:spacing w:line="360" w:lineRule="auto"/>
        <w:rPr>
          <w:rFonts w:eastAsiaTheme="minorEastAsia"/>
          <w:sz w:val="20"/>
          <w:szCs w:val="20"/>
          <w:lang w:eastAsia="zh-CN"/>
        </w:rPr>
        <w:sectPr>
          <w:type w:val="continuous"/>
          <w:pgSz w:w="12240" w:h="15840"/>
          <w:pgMar w:top="2368" w:right="0" w:bottom="3077" w:left="0" w:header="0" w:footer="3" w:gutter="0"/>
          <w:cols w:space="720" w:num="1"/>
          <w:docGrid w:linePitch="360" w:charSpace="0"/>
        </w:sectPr>
      </w:pPr>
      <w:r>
        <w:rPr>
          <w:sz w:val="20"/>
          <w:szCs w:val="20"/>
          <w:lang w:eastAsia="zh-CN" w:bidi="ar-SA"/>
        </w:rPr>
        <mc:AlternateContent>
          <mc:Choice Requires="wps">
            <w:drawing>
              <wp:anchor distT="0" distB="0" distL="114300" distR="114300" simplePos="0" relativeHeight="251669504" behindDoc="0" locked="0" layoutInCell="1" allowOverlap="1">
                <wp:simplePos x="0" y="0"/>
                <wp:positionH relativeFrom="column">
                  <wp:posOffset>1578610</wp:posOffset>
                </wp:positionH>
                <wp:positionV relativeFrom="paragraph">
                  <wp:posOffset>185420</wp:posOffset>
                </wp:positionV>
                <wp:extent cx="1743075" cy="209550"/>
                <wp:effectExtent l="0" t="0" r="0" b="0"/>
                <wp:wrapNone/>
                <wp:docPr id="22" name="Text Box 78"/>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a:effectLst/>
                      </wps:spPr>
                      <wps:txbx>
                        <w:txbxContent>
                          <w:p>
                            <w:pPr>
                              <w:pStyle w:val="18"/>
                              <w:keepNext/>
                              <w:keepLines/>
                              <w:spacing w:line="360" w:lineRule="auto"/>
                              <w:rPr>
                                <w:sz w:val="20"/>
                                <w:szCs w:val="20"/>
                              </w:rPr>
                            </w:pPr>
                            <w:bookmarkStart w:id="32" w:name="bookmark9"/>
                            <w:bookmarkStart w:id="33" w:name="bookmark10"/>
                            <w:bookmarkStart w:id="34" w:name="bookmark11"/>
                            <w:r>
                              <w:rPr>
                                <w:sz w:val="20"/>
                                <w:szCs w:val="20"/>
                              </w:rPr>
                              <w:t>E=KBVD</w:t>
                            </w:r>
                            <w:bookmarkEnd w:id="32"/>
                            <w:bookmarkEnd w:id="33"/>
                            <w:bookmarkEnd w:id="34"/>
                          </w:p>
                          <w:p/>
                        </w:txbxContent>
                      </wps:txbx>
                      <wps:bodyPr rot="0" vert="horz" wrap="square" lIns="91440" tIns="45720" rIns="91440" bIns="45720" anchor="t" anchorCtr="0" upright="1">
                        <a:noAutofit/>
                      </wps:bodyPr>
                    </wps:wsp>
                  </a:graphicData>
                </a:graphic>
              </wp:anchor>
            </w:drawing>
          </mc:Choice>
          <mc:Fallback>
            <w:pict>
              <v:shape id="Text Box 78" o:spid="_x0000_s1026" o:spt="202" type="#_x0000_t202" style="position:absolute;left:0pt;margin-left:124.3pt;margin-top:14.6pt;height:16.5pt;width:137.25pt;z-index:251669504;mso-width-relative:page;mso-height-relative:page;" filled="f" stroked="f" coordsize="21600,21600" o:gfxdata="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n/z9NcAAAAJAQAADwAAAAAAAAABACAA&#10;AAAiAAAAZHJzL2Rvd25yZXYueG1sUEsBAhQAFAAAAAgAh07iQGabsgoOAgAAJAQAAA4AAAAAAAAA&#10;AQAgAAAAJgEAAGRycy9lMm9Eb2MueG1sUEsFBgAAAAAGAAYAWQEAAKYFAAAAAA==&#10;">
                <v:fill on="f" focussize="0,0"/>
                <v:stroke on="f"/>
                <v:imagedata o:title=""/>
                <o:lock v:ext="edit" aspectratio="f"/>
                <v:textbox>
                  <w:txbxContent>
                    <w:p>
                      <w:pPr>
                        <w:pStyle w:val="18"/>
                        <w:keepNext/>
                        <w:keepLines/>
                        <w:spacing w:line="360" w:lineRule="auto"/>
                        <w:rPr>
                          <w:sz w:val="20"/>
                          <w:szCs w:val="20"/>
                        </w:rPr>
                      </w:pPr>
                      <w:bookmarkStart w:id="32" w:name="bookmark9"/>
                      <w:bookmarkStart w:id="33" w:name="bookmark10"/>
                      <w:bookmarkStart w:id="34" w:name="bookmark11"/>
                      <w:r>
                        <w:rPr>
                          <w:sz w:val="20"/>
                          <w:szCs w:val="20"/>
                        </w:rPr>
                        <w:t>E=KBVD</w:t>
                      </w:r>
                      <w:bookmarkEnd w:id="32"/>
                      <w:bookmarkEnd w:id="33"/>
                      <w:bookmarkEnd w:id="34"/>
                    </w:p>
                    <w:p/>
                  </w:txbxContent>
                </v:textbox>
              </v:shape>
            </w:pict>
          </mc:Fallback>
        </mc:AlternateContent>
      </w:r>
    </w:p>
    <w:p>
      <w:pPr>
        <w:spacing w:line="360" w:lineRule="auto"/>
        <w:rPr>
          <w:sz w:val="20"/>
          <w:szCs w:val="20"/>
        </w:rPr>
        <w:sectPr>
          <w:type w:val="continuous"/>
          <w:pgSz w:w="12240" w:h="15840"/>
          <w:pgMar w:top="2368" w:right="873" w:bottom="3077" w:left="2035" w:header="0" w:footer="3" w:gutter="0"/>
          <w:cols w:space="720" w:num="1"/>
          <w:docGrid w:linePitch="360" w:charSpace="0"/>
        </w:sectPr>
      </w:pPr>
      <w:r>
        <w:rPr>
          <w:sz w:val="20"/>
          <w:szCs w:val="20"/>
        </w:rPr>
        <mc:AlternateContent>
          <mc:Choice Requires="wps">
            <w:drawing>
              <wp:anchor distT="725170" distB="598170" distL="0" distR="0" simplePos="0" relativeHeight="251666432" behindDoc="1" locked="0" layoutInCell="1" allowOverlap="1">
                <wp:simplePos x="0" y="0"/>
                <wp:positionH relativeFrom="page">
                  <wp:posOffset>2608580</wp:posOffset>
                </wp:positionH>
                <wp:positionV relativeFrom="paragraph">
                  <wp:posOffset>725170</wp:posOffset>
                </wp:positionV>
                <wp:extent cx="1749425" cy="586105"/>
                <wp:effectExtent l="0" t="0" r="0" b="0"/>
                <wp:wrapTopAndBottom/>
                <wp:docPr id="21" name="Text Box 14"/>
                <wp:cNvGraphicFramePr/>
                <a:graphic xmlns:a="http://schemas.openxmlformats.org/drawingml/2006/main">
                  <a:graphicData uri="http://schemas.microsoft.com/office/word/2010/wordprocessingShape">
                    <wps:wsp>
                      <wps:cNvSpPr txBox="1">
                        <a:spLocks noChangeArrowheads="1"/>
                      </wps:cNvSpPr>
                      <wps:spPr bwMode="auto">
                        <a:xfrm>
                          <a:off x="0" y="0"/>
                          <a:ext cx="1749425" cy="586105"/>
                        </a:xfrm>
                        <a:prstGeom prst="rect">
                          <a:avLst/>
                        </a:prstGeom>
                        <a:noFill/>
                        <a:ln>
                          <a:noFill/>
                        </a:ln>
                        <a:effectLst/>
                      </wps:spPr>
                      <wps:txbx>
                        <w:txbxContent>
                          <w:p>
                            <w:pPr>
                              <w:rPr>
                                <w:rFonts w:ascii="宋体" w:hAnsi="宋体" w:cs="宋体" w:eastAsiaTheme="minorEastAsia"/>
                                <w:sz w:val="17"/>
                                <w:szCs w:val="17"/>
                                <w:lang w:val="zh-TW" w:eastAsia="zh-CN" w:bidi="zh-TW"/>
                              </w:rPr>
                            </w:pPr>
                            <w:r>
                              <w:rPr>
                                <w:rFonts w:ascii="宋体" w:hAnsi="宋体" w:eastAsia="宋体" w:cs="宋体"/>
                                <w:sz w:val="17"/>
                                <w:szCs w:val="17"/>
                                <w:lang w:val="zh-TW" w:eastAsia="zh-TW" w:bidi="zh-TW"/>
                              </w:rPr>
                              <w:t>Measure the average flow velocity in the pipe section</w:t>
                            </w:r>
                          </w:p>
                          <w:p>
                            <w:pPr>
                              <w:rPr>
                                <w:rFonts w:eastAsiaTheme="minorEastAsia"/>
                                <w:sz w:val="17"/>
                                <w:szCs w:val="17"/>
                                <w:lang w:eastAsia="zh-CN"/>
                              </w:rPr>
                            </w:pPr>
                            <w:r>
                              <w:rPr>
                                <w:rFonts w:eastAsiaTheme="minorEastAsia"/>
                                <w:sz w:val="17"/>
                                <w:szCs w:val="17"/>
                                <w:lang w:eastAsia="zh-CN"/>
                              </w:rPr>
                              <w:t>Measure the inner diameter of the pipe section</w:t>
                            </w:r>
                          </w:p>
                        </w:txbxContent>
                      </wps:txbx>
                      <wps:bodyPr rot="0" vert="horz" wrap="square" lIns="0" tIns="0" rIns="0" bIns="0" anchor="t" anchorCtr="0" upright="1">
                        <a:noAutofit/>
                      </wps:bodyPr>
                    </wps:wsp>
                  </a:graphicData>
                </a:graphic>
              </wp:anchor>
            </w:drawing>
          </mc:Choice>
          <mc:Fallback>
            <w:pict>
              <v:shape id="Text Box 14" o:spid="_x0000_s1026" o:spt="202" type="#_x0000_t202" style="position:absolute;left:0pt;margin-left:205.4pt;margin-top:57.1pt;height:46.15pt;width:137.75pt;mso-position-horizontal-relative:page;mso-wrap-distance-bottom:47.1pt;mso-wrap-distance-top:57.1pt;z-index:-251650048;mso-width-relative:page;mso-height-relative:page;" filled="f" stroked="f" coordsize="21600,21600" o:gfxdata="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&#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2XVknZAAAACwEAAA8AAAAAAAAAAQAgAAAAIgAAAGRy&#10;cy9kb3ducmV2LnhtbFBLAQIUABQAAAAIAIdO4kAOIEb/BAIAABQEAAAOAAAAAAAAAAEAIAAAACgB&#10;AABkcnMvZTJvRG9jLnhtbFBLBQYAAAAABgAGAFkBAACeBQAAAAA=&#10;">
                <v:fill on="f" focussize="0,0"/>
                <v:stroke on="f"/>
                <v:imagedata o:title=""/>
                <o:lock v:ext="edit" aspectratio="f"/>
                <v:textbox inset="0mm,0mm,0mm,0mm">
                  <w:txbxContent>
                    <w:p>
                      <w:pPr>
                        <w:rPr>
                          <w:rFonts w:ascii="宋体" w:hAnsi="宋体" w:cs="宋体" w:eastAsiaTheme="minorEastAsia"/>
                          <w:sz w:val="17"/>
                          <w:szCs w:val="17"/>
                          <w:lang w:val="zh-TW" w:eastAsia="zh-CN" w:bidi="zh-TW"/>
                        </w:rPr>
                      </w:pPr>
                      <w:r>
                        <w:rPr>
                          <w:rFonts w:ascii="宋体" w:hAnsi="宋体" w:eastAsia="宋体" w:cs="宋体"/>
                          <w:sz w:val="17"/>
                          <w:szCs w:val="17"/>
                          <w:lang w:val="zh-TW" w:eastAsia="zh-TW" w:bidi="zh-TW"/>
                        </w:rPr>
                        <w:t>Measure the average flow velocity in the pipe section</w:t>
                      </w:r>
                    </w:p>
                    <w:p>
                      <w:pPr>
                        <w:rPr>
                          <w:rFonts w:eastAsiaTheme="minorEastAsia"/>
                          <w:sz w:val="17"/>
                          <w:szCs w:val="17"/>
                          <w:lang w:eastAsia="zh-CN"/>
                        </w:rPr>
                      </w:pPr>
                      <w:r>
                        <w:rPr>
                          <w:rFonts w:eastAsiaTheme="minorEastAsia"/>
                          <w:sz w:val="17"/>
                          <w:szCs w:val="17"/>
                          <w:lang w:eastAsia="zh-CN"/>
                        </w:rPr>
                        <w:t>Measure the inner diameter of the pipe section</w:t>
                      </w:r>
                    </w:p>
                  </w:txbxContent>
                </v:textbox>
                <w10:wrap type="topAndBottom"/>
              </v:shape>
            </w:pict>
          </mc:Fallback>
        </mc:AlternateContent>
      </w:r>
      <w:r>
        <w:rPr>
          <w:sz w:val="20"/>
          <w:szCs w:val="20"/>
        </w:rPr>
        <mc:AlternateContent>
          <mc:Choice Requires="wps">
            <w:drawing>
              <wp:anchor distT="231775" distB="1054735" distL="0" distR="0" simplePos="0" relativeHeight="251666432" behindDoc="1" locked="0" layoutInCell="1" allowOverlap="1">
                <wp:simplePos x="0" y="0"/>
                <wp:positionH relativeFrom="page">
                  <wp:posOffset>2286000</wp:posOffset>
                </wp:positionH>
                <wp:positionV relativeFrom="paragraph">
                  <wp:posOffset>231775</wp:posOffset>
                </wp:positionV>
                <wp:extent cx="1086485" cy="182880"/>
                <wp:effectExtent l="0" t="0" r="0" b="0"/>
                <wp:wrapTopAndBottom/>
                <wp:docPr id="20" name="Text Box 8"/>
                <wp:cNvGraphicFramePr/>
                <a:graphic xmlns:a="http://schemas.openxmlformats.org/drawingml/2006/main">
                  <a:graphicData uri="http://schemas.microsoft.com/office/word/2010/wordprocessingShape">
                    <wps:wsp>
                      <wps:cNvSpPr txBox="1">
                        <a:spLocks noChangeArrowheads="1"/>
                      </wps:cNvSpPr>
                      <wps:spPr bwMode="auto">
                        <a:xfrm>
                          <a:off x="0" y="0"/>
                          <a:ext cx="1086485" cy="182880"/>
                        </a:xfrm>
                        <a:prstGeom prst="rect">
                          <a:avLst/>
                        </a:prstGeom>
                        <a:noFill/>
                        <a:ln>
                          <a:noFill/>
                        </a:ln>
                        <a:effectLst/>
                      </wps:spPr>
                      <wps:txbx>
                        <w:txbxContent>
                          <w:p>
                            <w:pPr>
                              <w:pStyle w:val="16"/>
                              <w:tabs>
                                <w:tab w:val="left" w:pos="547"/>
                                <w:tab w:val="left" w:pos="691"/>
                              </w:tabs>
                              <w:ind w:right="340"/>
                              <w:rPr>
                                <w:rFonts w:eastAsiaTheme="minorEastAsia"/>
                                <w:lang w:eastAsia="zh-CN"/>
                              </w:rPr>
                            </w:pPr>
                            <w:r>
                              <w:rPr>
                                <w:rFonts w:eastAsiaTheme="minorEastAsia"/>
                                <w:lang w:eastAsia="zh-CN"/>
                              </w:rPr>
                              <w:t xml:space="preserve">Meter </w:t>
                            </w:r>
                            <w:r>
                              <w:rPr>
                                <w:rFonts w:hint="eastAsia" w:eastAsiaTheme="minorEastAsia"/>
                                <w:lang w:eastAsia="zh-CN"/>
                              </w:rPr>
                              <w:t>constant</w:t>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180pt;margin-top:18.25pt;height:14.4pt;width:85.55pt;mso-position-horizontal-relative:page;mso-wrap-distance-bottom:83.05pt;mso-wrap-distance-top:18.25pt;z-index:-251650048;mso-width-relative:page;mso-height-relative:page;" filled="f" stroked="f" coordsize="21600,21600" o:gfxdata="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y3AR3YAAAACQEAAA8AAAAAAAAAAQAgAAAAIgAAAGRycy9k&#10;b3ducmV2LnhtbFBLAQIUABQAAAAIAIdO4kAU+XAzAgIAABMEAAAOAAAAAAAAAAEAIAAAACcBAABk&#10;cnMvZTJvRG9jLnhtbFBLBQYAAAAABgAGAFkBAACbBQAAAAA=&#10;">
                <v:fill on="f" focussize="0,0"/>
                <v:stroke on="f"/>
                <v:imagedata o:title=""/>
                <o:lock v:ext="edit" aspectratio="f"/>
                <v:textbox inset="0mm,0mm,0mm,0mm">
                  <w:txbxContent>
                    <w:p>
                      <w:pPr>
                        <w:pStyle w:val="16"/>
                        <w:tabs>
                          <w:tab w:val="left" w:pos="547"/>
                          <w:tab w:val="left" w:pos="691"/>
                        </w:tabs>
                        <w:ind w:right="340"/>
                        <w:rPr>
                          <w:rFonts w:eastAsiaTheme="minorEastAsia"/>
                          <w:lang w:eastAsia="zh-CN"/>
                        </w:rPr>
                      </w:pPr>
                      <w:r>
                        <w:rPr>
                          <w:rFonts w:eastAsiaTheme="minorEastAsia"/>
                          <w:lang w:eastAsia="zh-CN"/>
                        </w:rPr>
                        <w:t xml:space="preserve">Meter </w:t>
                      </w:r>
                      <w:r>
                        <w:rPr>
                          <w:rFonts w:hint="eastAsia" w:eastAsiaTheme="minorEastAsia"/>
                          <w:lang w:eastAsia="zh-CN"/>
                        </w:rPr>
                        <w:t>constant</w:t>
                      </w:r>
                    </w:p>
                  </w:txbxContent>
                </v:textbox>
                <w10:wrap type="topAndBottom"/>
              </v:shape>
            </w:pict>
          </mc:Fallback>
        </mc:AlternateContent>
      </w:r>
      <w:r>
        <w:rPr>
          <w:sz w:val="20"/>
          <w:szCs w:val="20"/>
        </w:rPr>
        <mc:AlternateContent>
          <mc:Choice Requires="wps">
            <w:drawing>
              <wp:anchor distT="255905" distB="1061085" distL="0" distR="0" simplePos="0" relativeHeight="251666432" behindDoc="1" locked="0" layoutInCell="1" allowOverlap="1">
                <wp:simplePos x="0" y="0"/>
                <wp:positionH relativeFrom="page">
                  <wp:posOffset>1578610</wp:posOffset>
                </wp:positionH>
                <wp:positionV relativeFrom="paragraph">
                  <wp:posOffset>255905</wp:posOffset>
                </wp:positionV>
                <wp:extent cx="713105" cy="152400"/>
                <wp:effectExtent l="0" t="0" r="0" b="0"/>
                <wp:wrapTopAndBottom/>
                <wp:docPr id="19" name="Text Box 6"/>
                <wp:cNvGraphicFramePr/>
                <a:graphic xmlns:a="http://schemas.openxmlformats.org/drawingml/2006/main">
                  <a:graphicData uri="http://schemas.microsoft.com/office/word/2010/wordprocessingShape">
                    <wps:wsp>
                      <wps:cNvSpPr txBox="1">
                        <a:spLocks noChangeArrowheads="1"/>
                      </wps:cNvSpPr>
                      <wps:spPr bwMode="auto">
                        <a:xfrm>
                          <a:off x="0" y="0"/>
                          <a:ext cx="713105" cy="152400"/>
                        </a:xfrm>
                        <a:prstGeom prst="rect">
                          <a:avLst/>
                        </a:prstGeom>
                        <a:noFill/>
                        <a:ln>
                          <a:noFill/>
                        </a:ln>
                        <a:effectLst/>
                      </wps:spPr>
                      <wps:txbx>
                        <w:txbxContent>
                          <w:p>
                            <w:pPr>
                              <w:pStyle w:val="16"/>
                            </w:pPr>
                            <w:r>
                              <w:rPr>
                                <w:rFonts w:hint="eastAsia" w:eastAsiaTheme="minorEastAsia"/>
                                <w:lang w:eastAsia="zh-CN"/>
                              </w:rPr>
                              <w:t>where</w:t>
                            </w:r>
                            <w:r>
                              <w:t>：</w:t>
                            </w:r>
                            <w:r>
                              <w:rPr>
                                <w:lang w:val="en-US" w:eastAsia="en-US" w:bidi="en-US"/>
                              </w:rPr>
                              <w:t>k</w:t>
                            </w:r>
                            <w:r>
                              <w:t>-</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124.3pt;margin-top:20.15pt;height:12pt;width:56.15pt;mso-position-horizontal-relative:page;mso-wrap-distance-bottom:83.55pt;mso-wrap-distance-top:20.15pt;z-index:-251650048;mso-width-relative:page;mso-height-relative:page;" filled="f" stroked="f" coordsize="21600,21600" o:gfxdata="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De3BvYAAAACQEAAA8AAAAAAAAAAQAgAAAAIgAAAGRycy9k&#10;b3ducmV2LnhtbFBLAQIUABQAAAAIAIdO4kDgh0OwAgIAABIEAAAOAAAAAAAAAAEAIAAAACcBAABk&#10;cnMvZTJvRG9jLnhtbFBLBQYAAAAABgAGAFkBAACbBQAAAAA=&#10;">
                <v:fill on="f" focussize="0,0"/>
                <v:stroke on="f"/>
                <v:imagedata o:title=""/>
                <o:lock v:ext="edit" aspectratio="f"/>
                <v:textbox inset="0mm,0mm,0mm,0mm">
                  <w:txbxContent>
                    <w:p>
                      <w:pPr>
                        <w:pStyle w:val="16"/>
                      </w:pPr>
                      <w:r>
                        <w:rPr>
                          <w:rFonts w:hint="eastAsia" w:eastAsiaTheme="minorEastAsia"/>
                          <w:lang w:eastAsia="zh-CN"/>
                        </w:rPr>
                        <w:t>where</w:t>
                      </w:r>
                      <w:r>
                        <w:t>：</w:t>
                      </w:r>
                      <w:r>
                        <w:rPr>
                          <w:lang w:val="en-US" w:eastAsia="en-US" w:bidi="en-US"/>
                        </w:rPr>
                        <w:t>k</w:t>
                      </w:r>
                      <w:r>
                        <w:t>-</w:t>
                      </w:r>
                    </w:p>
                  </w:txbxContent>
                </v:textbox>
                <w10:wrap type="topAndBottom"/>
              </v:shape>
            </w:pict>
          </mc:Fallback>
        </mc:AlternateContent>
      </w:r>
      <w:r>
        <w:rPr>
          <w:sz w:val="20"/>
          <w:szCs w:val="20"/>
        </w:rPr>
        <mc:AlternateContent>
          <mc:Choice Requires="wps">
            <w:drawing>
              <wp:anchor distT="499745" distB="829310" distL="0" distR="0" simplePos="0" relativeHeight="251666432" behindDoc="1" locked="0" layoutInCell="1" allowOverlap="1">
                <wp:simplePos x="0" y="0"/>
                <wp:positionH relativeFrom="page">
                  <wp:posOffset>1974850</wp:posOffset>
                </wp:positionH>
                <wp:positionV relativeFrom="paragraph">
                  <wp:posOffset>499745</wp:posOffset>
                </wp:positionV>
                <wp:extent cx="1219200" cy="140335"/>
                <wp:effectExtent l="0" t="0" r="0" b="0"/>
                <wp:wrapTopAndBottom/>
                <wp:docPr id="17" name="Text Box 10"/>
                <wp:cNvGraphicFramePr/>
                <a:graphic xmlns:a="http://schemas.openxmlformats.org/drawingml/2006/main">
                  <a:graphicData uri="http://schemas.microsoft.com/office/word/2010/wordprocessingShape">
                    <wps:wsp>
                      <wps:cNvSpPr txBox="1">
                        <a:spLocks noChangeArrowheads="1"/>
                      </wps:cNvSpPr>
                      <wps:spPr bwMode="auto">
                        <a:xfrm>
                          <a:off x="0" y="0"/>
                          <a:ext cx="1219200" cy="140335"/>
                        </a:xfrm>
                        <a:prstGeom prst="rect">
                          <a:avLst/>
                        </a:prstGeom>
                        <a:noFill/>
                        <a:ln>
                          <a:noFill/>
                        </a:ln>
                        <a:effectLst/>
                      </wps:spPr>
                      <wps:txbx>
                        <w:txbxContent>
                          <w:p>
                            <w:pPr>
                              <w:pStyle w:val="16"/>
                              <w:tabs>
                                <w:tab w:val="left" w:pos="485"/>
                              </w:tabs>
                              <w:rPr>
                                <w:rFonts w:eastAsiaTheme="minorEastAsia"/>
                                <w:lang w:eastAsia="zh-CN"/>
                              </w:rPr>
                            </w:pPr>
                            <w:r>
                              <w:rPr>
                                <w:lang w:val="en-US" w:eastAsia="en-US" w:bidi="en-US"/>
                              </w:rPr>
                              <w:t>B-</w:t>
                            </w:r>
                            <w:r>
                              <w:t>一</w:t>
                            </w:r>
                            <w:r>
                              <w:rPr>
                                <w:lang w:val="en-US" w:eastAsia="en-US" w:bidi="en-US"/>
                              </w:rPr>
                              <w:tab/>
                            </w:r>
                            <w:r>
                              <w:rPr>
                                <w:lang w:val="en-US" w:eastAsia="en-US" w:bidi="en-US"/>
                              </w:rPr>
                              <w:t>Magnetic induction</w:t>
                            </w:r>
                            <w:r>
                              <w:rPr>
                                <w:rFonts w:hint="eastAsia" w:eastAsiaTheme="minorEastAsia"/>
                                <w:lang w:val="en-US" w:eastAsia="zh-CN" w:bidi="en-US"/>
                              </w:rPr>
                              <w:t xml:space="preserve">  </w:t>
                            </w:r>
                          </w:p>
                        </w:txbxContent>
                      </wps:txbx>
                      <wps:bodyPr rot="0" vert="horz" wrap="square" lIns="0" tIns="0" rIns="0" bIns="0" anchor="t" anchorCtr="0" upright="1">
                        <a:noAutofit/>
                      </wps:bodyPr>
                    </wps:wsp>
                  </a:graphicData>
                </a:graphic>
              </wp:anchor>
            </w:drawing>
          </mc:Choice>
          <mc:Fallback>
            <w:pict>
              <v:shape id="Text Box 10" o:spid="_x0000_s1026" o:spt="202" type="#_x0000_t202" style="position:absolute;left:0pt;margin-left:155.5pt;margin-top:39.35pt;height:11.05pt;width:96pt;mso-position-horizontal-relative:page;mso-wrap-distance-bottom:65.3pt;mso-wrap-distance-top:39.35pt;z-index:-251650048;mso-width-relative:page;mso-height-relative:page;" filled="f" stroked="f" coordsize="21600,21600" o:gfxdata="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tjeutgAAAAKAQAADwAAAAAAAAABACAAAAAiAAAAZHJzL2Rv&#10;d25yZXYueG1sUEsBAhQAFAAAAAgAh07iQNJuSIYBAgAAFAQAAA4AAAAAAAAAAQAgAAAAJwEAAGRy&#10;cy9lMm9Eb2MueG1sUEsFBgAAAAAGAAYAWQEAAJoFAAAAAA==&#10;">
                <v:fill on="f" focussize="0,0"/>
                <v:stroke on="f"/>
                <v:imagedata o:title=""/>
                <o:lock v:ext="edit" aspectratio="f"/>
                <v:textbox inset="0mm,0mm,0mm,0mm">
                  <w:txbxContent>
                    <w:p>
                      <w:pPr>
                        <w:pStyle w:val="16"/>
                        <w:tabs>
                          <w:tab w:val="left" w:pos="485"/>
                        </w:tabs>
                        <w:rPr>
                          <w:rFonts w:eastAsiaTheme="minorEastAsia"/>
                          <w:lang w:eastAsia="zh-CN"/>
                        </w:rPr>
                      </w:pPr>
                      <w:r>
                        <w:rPr>
                          <w:lang w:val="en-US" w:eastAsia="en-US" w:bidi="en-US"/>
                        </w:rPr>
                        <w:t>B-</w:t>
                      </w:r>
                      <w:r>
                        <w:t>一</w:t>
                      </w:r>
                      <w:r>
                        <w:rPr>
                          <w:lang w:val="en-US" w:eastAsia="en-US" w:bidi="en-US"/>
                        </w:rPr>
                        <w:tab/>
                      </w:r>
                      <w:r>
                        <w:rPr>
                          <w:lang w:val="en-US" w:eastAsia="en-US" w:bidi="en-US"/>
                        </w:rPr>
                        <w:t>Magnetic induction</w:t>
                      </w:r>
                      <w:r>
                        <w:rPr>
                          <w:rFonts w:hint="eastAsia" w:eastAsiaTheme="minorEastAsia"/>
                          <w:lang w:val="en-US" w:eastAsia="zh-CN" w:bidi="en-US"/>
                        </w:rPr>
                        <w:t xml:space="preserve">  </w:t>
                      </w:r>
                    </w:p>
                  </w:txbxContent>
                </v:textbox>
                <w10:wrap type="topAndBottom"/>
              </v:shape>
            </w:pict>
          </mc:Fallback>
        </mc:AlternateContent>
      </w:r>
      <w:r>
        <w:rPr>
          <w:sz w:val="20"/>
          <w:szCs w:val="20"/>
        </w:rPr>
        <mc:AlternateContent>
          <mc:Choice Requires="wps">
            <w:drawing>
              <wp:anchor distT="713105" distB="622300" distL="0" distR="0" simplePos="0" relativeHeight="251666432" behindDoc="1" locked="0" layoutInCell="1" allowOverlap="1">
                <wp:simplePos x="0" y="0"/>
                <wp:positionH relativeFrom="page">
                  <wp:posOffset>1968500</wp:posOffset>
                </wp:positionH>
                <wp:positionV relativeFrom="paragraph">
                  <wp:posOffset>713105</wp:posOffset>
                </wp:positionV>
                <wp:extent cx="664210" cy="133985"/>
                <wp:effectExtent l="0" t="0" r="0" b="0"/>
                <wp:wrapTopAndBottom/>
                <wp:docPr id="15" name="Text Box 12"/>
                <wp:cNvGraphicFramePr/>
                <a:graphic xmlns:a="http://schemas.openxmlformats.org/drawingml/2006/main">
                  <a:graphicData uri="http://schemas.microsoft.com/office/word/2010/wordprocessingShape">
                    <wps:wsp>
                      <wps:cNvSpPr txBox="1">
                        <a:spLocks noChangeArrowheads="1"/>
                      </wps:cNvSpPr>
                      <wps:spPr bwMode="auto">
                        <a:xfrm>
                          <a:off x="0" y="0"/>
                          <a:ext cx="664210" cy="133985"/>
                        </a:xfrm>
                        <a:prstGeom prst="rect">
                          <a:avLst/>
                        </a:prstGeom>
                        <a:noFill/>
                        <a:ln>
                          <a:noFill/>
                        </a:ln>
                        <a:effectLst/>
                      </wps:spPr>
                      <wps:txbx>
                        <w:txbxContent>
                          <w:p>
                            <w:pPr>
                              <w:pStyle w:val="16"/>
                              <w:tabs>
                                <w:tab w:val="left" w:leader="dot" w:pos="998"/>
                              </w:tabs>
                            </w:pPr>
                            <w:r>
                              <w:rPr>
                                <w:lang w:val="en-US" w:eastAsia="en-US" w:bidi="en-US"/>
                              </w:rPr>
                              <w:t>V-</w:t>
                            </w:r>
                            <w:r>
                              <w:rPr>
                                <w:lang w:val="en-US" w:eastAsia="en-US" w:bidi="en-US"/>
                              </w:rPr>
                              <w:tab/>
                            </w:r>
                          </w:p>
                        </w:txbxContent>
                      </wps:txbx>
                      <wps:bodyPr rot="0" vert="horz" wrap="square" lIns="0" tIns="0" rIns="0" bIns="0" anchor="t" anchorCtr="0" upright="1">
                        <a:noAutofit/>
                      </wps:bodyPr>
                    </wps:wsp>
                  </a:graphicData>
                </a:graphic>
              </wp:anchor>
            </w:drawing>
          </mc:Choice>
          <mc:Fallback>
            <w:pict>
              <v:shape id="Text Box 12" o:spid="_x0000_s1026" o:spt="202" type="#_x0000_t202" style="position:absolute;left:0pt;margin-left:155pt;margin-top:56.15pt;height:10.55pt;width:52.3pt;mso-position-horizontal-relative:page;mso-wrap-distance-bottom:49pt;mso-wrap-distance-top:56.15pt;z-index:-251650048;mso-width-relative:page;mso-height-relative:page;" filled="f" stroked="f" coordsize="21600,21600" o:gfxdata="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jeQhm2QAAAAsBAAAPAAAAAAAAAAEAIAAAACIAAABkcnMv&#10;ZG93bnJldi54bWxQSwECFAAUAAAACACHTuJAbra/ywICAAATBAAADgAAAAAAAAABACAAAAAoAQAA&#10;ZHJzL2Uyb0RvYy54bWxQSwUGAAAAAAYABgBZAQAAnAUAAAAA&#10;">
                <v:fill on="f" focussize="0,0"/>
                <v:stroke on="f"/>
                <v:imagedata o:title=""/>
                <o:lock v:ext="edit" aspectratio="f"/>
                <v:textbox inset="0mm,0mm,0mm,0mm">
                  <w:txbxContent>
                    <w:p>
                      <w:pPr>
                        <w:pStyle w:val="16"/>
                        <w:tabs>
                          <w:tab w:val="left" w:leader="dot" w:pos="998"/>
                        </w:tabs>
                      </w:pPr>
                      <w:r>
                        <w:rPr>
                          <w:lang w:val="en-US" w:eastAsia="en-US" w:bidi="en-US"/>
                        </w:rPr>
                        <w:t>V-</w:t>
                      </w:r>
                      <w:r>
                        <w:rPr>
                          <w:lang w:val="en-US" w:eastAsia="en-US" w:bidi="en-US"/>
                        </w:rPr>
                        <w:tab/>
                      </w:r>
                    </w:p>
                  </w:txbxContent>
                </v:textbox>
                <w10:wrap type="topAndBottom"/>
              </v:shape>
            </w:pict>
          </mc:Fallback>
        </mc:AlternateContent>
      </w:r>
      <w:r>
        <w:rPr>
          <w:sz w:val="20"/>
          <w:szCs w:val="20"/>
        </w:rPr>
        <mc:AlternateContent>
          <mc:Choice Requires="wps">
            <w:drawing>
              <wp:anchor distT="951230" distB="372110" distL="0" distR="0" simplePos="0" relativeHeight="251666432" behindDoc="1" locked="0" layoutInCell="1" allowOverlap="1">
                <wp:simplePos x="0" y="0"/>
                <wp:positionH relativeFrom="page">
                  <wp:posOffset>2608580</wp:posOffset>
                </wp:positionH>
                <wp:positionV relativeFrom="paragraph">
                  <wp:posOffset>951230</wp:posOffset>
                </wp:positionV>
                <wp:extent cx="1054735" cy="146050"/>
                <wp:effectExtent l="0" t="0" r="0" b="0"/>
                <wp:wrapTopAndBottom/>
                <wp:docPr id="14" name="Text Box 16"/>
                <wp:cNvGraphicFramePr/>
                <a:graphic xmlns:a="http://schemas.openxmlformats.org/drawingml/2006/main">
                  <a:graphicData uri="http://schemas.microsoft.com/office/word/2010/wordprocessingShape">
                    <wps:wsp>
                      <wps:cNvSpPr txBox="1">
                        <a:spLocks noChangeArrowheads="1"/>
                      </wps:cNvSpPr>
                      <wps:spPr bwMode="auto">
                        <a:xfrm>
                          <a:off x="0" y="0"/>
                          <a:ext cx="1054735" cy="146050"/>
                        </a:xfrm>
                        <a:prstGeom prst="rect">
                          <a:avLst/>
                        </a:prstGeom>
                        <a:noFill/>
                        <a:ln>
                          <a:noFill/>
                        </a:ln>
                        <a:effectLst/>
                      </wps:spPr>
                      <wps:txbx>
                        <w:txbxContent>
                          <w:p/>
                        </w:txbxContent>
                      </wps:txbx>
                      <wps:bodyPr rot="0" vert="horz" wrap="square" lIns="0" tIns="0" rIns="0" bIns="0" anchor="t" anchorCtr="0" upright="1">
                        <a:noAutofit/>
                      </wps:bodyPr>
                    </wps:wsp>
                  </a:graphicData>
                </a:graphic>
              </wp:anchor>
            </w:drawing>
          </mc:Choice>
          <mc:Fallback>
            <w:pict>
              <v:shape id="Text Box 16" o:spid="_x0000_s1026" o:spt="202" type="#_x0000_t202" style="position:absolute;left:0pt;margin-left:205.4pt;margin-top:74.9pt;height:11.5pt;width:83.05pt;mso-position-horizontal-relative:page;mso-wrap-distance-bottom:29.3pt;mso-wrap-distance-top:74.9pt;z-index:-251650048;mso-width-relative:page;mso-height-relative:page;" filled="f" stroked="f" coordsize="21600,21600" o:gfxdata="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QcFONkAAAALAQAADwAAAAAAAAABACAAAAAiAAAAZHJz&#10;L2Rvd25yZXYueG1sUEsBAhQAFAAAAAgAh07iQAR9cWMDAgAAFAQAAA4AAAAAAAAAAQAgAAAAKAEA&#10;AGRycy9lMm9Eb2MueG1sUEsFBgAAAAAGAAYAWQEAAJ0FAAAAAA==&#10;">
                <v:fill on="f" focussize="0,0"/>
                <v:stroke on="f"/>
                <v:imagedata o:title=""/>
                <o:lock v:ext="edit" aspectratio="f"/>
                <v:textbox inset="0mm,0mm,0mm,0mm">
                  <w:txbxContent>
                    <w:p/>
                  </w:txbxContent>
                </v:textbox>
                <w10:wrap type="topAndBottom"/>
              </v:shape>
            </w:pict>
          </mc:Fallback>
        </mc:AlternateContent>
      </w:r>
      <w:r>
        <w:rPr>
          <w:sz w:val="20"/>
          <w:szCs w:val="20"/>
          <w:lang w:eastAsia="zh-CN" w:bidi="ar-SA"/>
        </w:rPr>
        <w:drawing>
          <wp:anchor distT="0" distB="0" distL="0" distR="0" simplePos="0" relativeHeight="251660288" behindDoc="0" locked="0" layoutInCell="1" allowOverlap="1">
            <wp:simplePos x="0" y="0"/>
            <wp:positionH relativeFrom="page">
              <wp:posOffset>4736465</wp:posOffset>
            </wp:positionH>
            <wp:positionV relativeFrom="paragraph">
              <wp:posOffset>0</wp:posOffset>
            </wp:positionV>
            <wp:extent cx="1639570" cy="1469390"/>
            <wp:effectExtent l="0" t="0" r="0" b="0"/>
            <wp:wrapTopAndBottom/>
            <wp:docPr id="16" name="Shape 16"/>
            <wp:cNvGraphicFramePr/>
            <a:graphic xmlns:a="http://schemas.openxmlformats.org/drawingml/2006/main">
              <a:graphicData uri="http://schemas.openxmlformats.org/drawingml/2006/picture">
                <pic:pic xmlns:pic="http://schemas.openxmlformats.org/drawingml/2006/picture">
                  <pic:nvPicPr>
                    <pic:cNvPr id="16" name="Shape 16"/>
                    <pic:cNvPicPr/>
                  </pic:nvPicPr>
                  <pic:blipFill>
                    <a:blip r:embed="rId14" cstate="print"/>
                    <a:stretch>
                      <a:fillRect/>
                    </a:stretch>
                  </pic:blipFill>
                  <pic:spPr>
                    <a:xfrm>
                      <a:off x="0" y="0"/>
                      <a:ext cx="1639570" cy="1469390"/>
                    </a:xfrm>
                    <a:prstGeom prst="rect">
                      <a:avLst/>
                    </a:prstGeom>
                  </pic:spPr>
                </pic:pic>
              </a:graphicData>
            </a:graphic>
          </wp:anchor>
        </w:drawing>
      </w:r>
    </w:p>
    <w:p>
      <w:pPr>
        <w:spacing w:line="360" w:lineRule="auto"/>
        <w:rPr>
          <w:rFonts w:eastAsiaTheme="minorEastAsia"/>
          <w:sz w:val="20"/>
          <w:szCs w:val="20"/>
          <w:lang w:eastAsia="zh-CN"/>
        </w:rPr>
        <w:sectPr>
          <w:type w:val="continuous"/>
          <w:pgSz w:w="12240" w:h="15840"/>
          <w:pgMar w:top="2104" w:right="0" w:bottom="1296" w:left="0" w:header="0" w:footer="3" w:gutter="0"/>
          <w:cols w:space="720" w:num="1"/>
          <w:docGrid w:linePitch="360" w:charSpace="0"/>
        </w:sectPr>
      </w:pPr>
    </w:p>
    <w:p>
      <w:pPr>
        <w:pStyle w:val="6"/>
        <w:spacing w:before="0" w:beforeAutospacing="0" w:after="14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When measuring the flow rate, the conductive liquid velocity </w:t>
      </w:r>
      <w:r>
        <w:rPr>
          <w:rFonts w:ascii="Times New Roman" w:cs="Times New Roman"/>
          <w:color w:val="000000"/>
          <w:sz w:val="20"/>
          <w:szCs w:val="20"/>
        </w:rPr>
        <w:t>▽</w:t>
      </w:r>
      <w:r>
        <w:rPr>
          <w:rFonts w:ascii="Times New Roman" w:hAnsi="Times New Roman" w:cs="Times New Roman"/>
          <w:color w:val="000000"/>
          <w:sz w:val="20"/>
          <w:szCs w:val="20"/>
        </w:rPr>
        <w:t> flowing through the magnetic field perpendicular to the flow direction. Flowable electrically conductive liquid induces a velocity proportional to the average voltage. Which induced voltage signal by means of direct contact with the liquid of two or more detection electrodes. and sent through a cable converter through intelligent processing.</w:t>
      </w:r>
    </w:p>
    <w:p>
      <w:pPr>
        <w:pStyle w:val="6"/>
        <w:spacing w:before="0" w:beforeAutospacing="0" w:after="14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Then LCD display or convert into standard signal 4~ 20mA and 0~1 kHz output,</w:t>
      </w:r>
    </w:p>
    <w:p>
      <w:pPr>
        <w:pStyle w:val="14"/>
        <w:keepNext/>
        <w:keepLines/>
        <w:pBdr>
          <w:top w:val="single" w:color="auto" w:sz="4" w:space="0"/>
        </w:pBdr>
        <w:spacing w:after="160" w:line="360" w:lineRule="auto"/>
        <w:ind w:left="200" w:firstLine="0"/>
        <w:rPr>
          <w:rFonts w:ascii="Times New Roman" w:hAnsi="Times New Roman" w:cs="Times New Roman"/>
          <w:shd w:val="clear" w:color="auto" w:fill="B6DDE8" w:themeFill="accent5" w:themeFillTint="66"/>
        </w:rPr>
      </w:pPr>
      <w:r>
        <w:rPr>
          <w:rFonts w:ascii="Times New Roman" w:hAnsi="Times New Roman" w:cs="Times New Roman"/>
          <w:shd w:val="clear" w:color="auto" w:fill="B6DDE8" w:themeFill="accent5" w:themeFillTint="66"/>
        </w:rPr>
        <w:t>How to choose the right type</w:t>
      </w:r>
    </w:p>
    <w:p>
      <w:pPr>
        <w:pStyle w:val="16"/>
        <w:spacing w:line="360" w:lineRule="auto"/>
        <w:rPr>
          <w:rFonts w:ascii="Times New Roman" w:hAnsi="Times New Roman" w:cs="Times New Roman"/>
          <w:b/>
          <w:sz w:val="20"/>
          <w:szCs w:val="20"/>
        </w:rPr>
      </w:pPr>
      <w:r>
        <w:rPr>
          <w:rFonts w:ascii="Times New Roman" w:hAnsi="Times New Roman" w:cs="Times New Roman"/>
          <w:sz w:val="20"/>
          <w:szCs w:val="20"/>
        </w:rPr>
        <w:t>Selection instruments is very important work</w:t>
      </w:r>
      <w:r>
        <w:rPr>
          <w:rFonts w:ascii="Times New Roman" w:hAnsi="Times New Roman" w:cs="Times New Roman" w:eastAsiaTheme="minorEastAsia"/>
          <w:sz w:val="20"/>
          <w:szCs w:val="20"/>
          <w:lang w:eastAsia="zh-CN"/>
        </w:rPr>
        <w:t xml:space="preserve"> in the</w:t>
      </w:r>
      <w:r>
        <w:rPr>
          <w:rFonts w:ascii="Times New Roman" w:hAnsi="Times New Roman" w:cs="Times New Roman"/>
          <w:sz w:val="20"/>
          <w:szCs w:val="20"/>
        </w:rPr>
        <w:t> instrumentation applications. According to the data show , the instrument has practical applications in two-thirds of the failure is selected instrument error type and error safety equipment caused . Please pay special attention</w:t>
      </w:r>
    </w:p>
    <w:p>
      <w:pPr>
        <w:pStyle w:val="16"/>
        <w:spacing w:line="360" w:lineRule="auto"/>
        <w:rPr>
          <w:rFonts w:ascii="Times New Roman" w:hAnsi="Times New Roman" w:cs="Times New Roman" w:eastAsiaTheme="minorEastAsia"/>
          <w:sz w:val="20"/>
          <w:szCs w:val="20"/>
          <w:lang w:eastAsia="zh-CN"/>
        </w:rPr>
      </w:pPr>
      <w:r>
        <w:rPr>
          <w:rFonts w:ascii="Times New Roman" w:hAnsi="Times New Roman" w:cs="Times New Roman"/>
          <w:sz w:val="20"/>
          <w:szCs w:val="20"/>
        </w:rPr>
        <w:t xml:space="preserve">1 </w:t>
      </w:r>
      <w:r>
        <w:rPr>
          <w:rFonts w:ascii="Times New Roman" w:hAnsi="Times New Roman" w:cs="Times New Roman"/>
          <w:sz w:val="20"/>
          <w:szCs w:val="20"/>
          <w:lang w:val="en-US" w:eastAsia="zh-CN" w:bidi="zh-CN"/>
        </w:rPr>
        <w:t>.</w:t>
      </w:r>
      <w:r>
        <w:rPr>
          <w:rFonts w:ascii="Times New Roman" w:hAnsi="Times New Roman" w:cs="Times New Roman" w:eastAsiaTheme="minorEastAsia"/>
          <w:sz w:val="20"/>
          <w:szCs w:val="20"/>
          <w:lang w:eastAsia="zh-CN"/>
        </w:rPr>
        <w:t xml:space="preserve"> Data Collection</w:t>
      </w:r>
    </w:p>
    <w:p>
      <w:pPr>
        <w:pStyle w:val="6"/>
        <w:spacing w:before="0" w:beforeAutospacing="0" w:after="0" w:afterAutospacing="0" w:line="360" w:lineRule="auto"/>
        <w:rPr>
          <w:rFonts w:ascii="Times New Roman" w:hAnsi="Times New Roman" w:eastAsia="微软雅黑" w:cs="Times New Roman"/>
          <w:color w:val="000000"/>
          <w:sz w:val="20"/>
          <w:szCs w:val="20"/>
        </w:rPr>
      </w:pPr>
      <w:bookmarkStart w:id="0" w:name="bookmark19"/>
      <w:bookmarkEnd w:id="0"/>
      <w:bookmarkStart w:id="1" w:name="bookmark15"/>
      <w:bookmarkEnd w:id="1"/>
      <w:r>
        <w:rPr>
          <w:rFonts w:ascii="Times New Roman" w:cs="Times New Roman"/>
          <w:color w:val="000000"/>
          <w:sz w:val="20"/>
          <w:szCs w:val="20"/>
        </w:rPr>
        <w:t>①</w:t>
      </w:r>
      <w:r>
        <w:rPr>
          <w:rFonts w:ascii="Times New Roman" w:hAnsi="Times New Roman" w:eastAsia="微软雅黑" w:cs="Times New Roman"/>
          <w:color w:val="000000"/>
          <w:sz w:val="20"/>
          <w:szCs w:val="20"/>
        </w:rPr>
        <w:t>        </w:t>
      </w:r>
      <w:r>
        <w:rPr>
          <w:rFonts w:ascii="Times New Roman" w:hAnsi="Times New Roman" w:cs="Times New Roman"/>
          <w:color w:val="000000"/>
          <w:sz w:val="20"/>
          <w:szCs w:val="20"/>
        </w:rPr>
        <w:t>Name of the measured fluid;</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cs="Times New Roman"/>
          <w:color w:val="000000"/>
          <w:sz w:val="20"/>
          <w:szCs w:val="20"/>
        </w:rPr>
        <w:t>②</w:t>
      </w:r>
      <w:r>
        <w:rPr>
          <w:rFonts w:ascii="Times New Roman" w:hAnsi="Times New Roman" w:eastAsia="微软雅黑" w:cs="Times New Roman"/>
          <w:color w:val="000000"/>
          <w:sz w:val="20"/>
          <w:szCs w:val="20"/>
        </w:rPr>
        <w:t>        </w:t>
      </w:r>
      <w:bookmarkStart w:id="2" w:name="bookmark16"/>
      <w:bookmarkEnd w:id="2"/>
      <w:r>
        <w:rPr>
          <w:rFonts w:ascii="Times New Roman" w:hAnsi="Times New Roman" w:cs="Times New Roman"/>
          <w:color w:val="000000"/>
          <w:sz w:val="20"/>
          <w:szCs w:val="20"/>
        </w:rPr>
        <w:t>Maximum flow, minimum flow:</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cs="Times New Roman"/>
          <w:color w:val="000000"/>
          <w:sz w:val="20"/>
          <w:szCs w:val="20"/>
        </w:rPr>
        <w:t>③</w:t>
      </w:r>
      <w:r>
        <w:rPr>
          <w:rFonts w:ascii="Times New Roman" w:hAnsi="Times New Roman" w:eastAsia="微软雅黑" w:cs="Times New Roman"/>
          <w:color w:val="000000"/>
          <w:sz w:val="20"/>
          <w:szCs w:val="20"/>
        </w:rPr>
        <w:t>        </w:t>
      </w:r>
      <w:bookmarkStart w:id="3" w:name="bookmark17"/>
      <w:bookmarkEnd w:id="3"/>
      <w:r>
        <w:rPr>
          <w:rFonts w:ascii="Times New Roman" w:hAnsi="Times New Roman" w:cs="Times New Roman"/>
          <w:color w:val="000000"/>
          <w:sz w:val="20"/>
          <w:szCs w:val="20"/>
        </w:rPr>
        <w:t>Maximum working pressure,</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cs="Times New Roman"/>
          <w:color w:val="000000"/>
          <w:sz w:val="20"/>
          <w:szCs w:val="20"/>
        </w:rPr>
        <w:t>④</w:t>
      </w:r>
      <w:r>
        <w:rPr>
          <w:rFonts w:ascii="Times New Roman" w:hAnsi="Times New Roman" w:eastAsia="微软雅黑" w:cs="Times New Roman"/>
          <w:color w:val="000000"/>
          <w:sz w:val="20"/>
          <w:szCs w:val="20"/>
        </w:rPr>
        <w:t>        </w:t>
      </w:r>
      <w:bookmarkStart w:id="4" w:name="bookmark18"/>
      <w:bookmarkEnd w:id="4"/>
      <w:r>
        <w:rPr>
          <w:rFonts w:ascii="Times New Roman" w:hAnsi="Times New Roman" w:cs="Times New Roman"/>
          <w:color w:val="000000"/>
          <w:sz w:val="20"/>
          <w:szCs w:val="20"/>
        </w:rPr>
        <w:t>Maximum temperature. Minimum temperature.</w:t>
      </w:r>
    </w:p>
    <w:p>
      <w:pPr>
        <w:pStyle w:val="16"/>
        <w:tabs>
          <w:tab w:val="left" w:pos="344"/>
        </w:tabs>
        <w:spacing w:after="340" w:line="360" w:lineRule="auto"/>
        <w:rPr>
          <w:rFonts w:ascii="Times New Roman" w:hAnsi="Times New Roman" w:cs="Times New Roman" w:eastAsiaTheme="minorEastAsia"/>
          <w:sz w:val="20"/>
          <w:szCs w:val="20"/>
          <w:lang w:eastAsia="zh-CN"/>
        </w:rPr>
      </w:pPr>
      <w:bookmarkStart w:id="5" w:name="bookmark20"/>
      <w:bookmarkEnd w:id="5"/>
      <w:r>
        <w:rPr>
          <w:rFonts w:ascii="Times New Roman" w:hAnsi="Times New Roman" w:cs="Times New Roman" w:eastAsiaTheme="minorEastAsia"/>
          <w:sz w:val="20"/>
          <w:szCs w:val="20"/>
          <w:lang w:eastAsia="zh-CN"/>
        </w:rPr>
        <w:t xml:space="preserve">2. </w:t>
      </w:r>
      <w:r>
        <w:rPr>
          <w:rFonts w:ascii="Times New Roman" w:hAnsi="Times New Roman" w:cs="Times New Roman"/>
          <w:sz w:val="20"/>
          <w:szCs w:val="20"/>
        </w:rPr>
        <w:t>The measured fluid must have a certain degree of conductivity, with a conductivity of &gt; 5nS / cm</w:t>
      </w:r>
      <w:r>
        <w:rPr>
          <w:rFonts w:ascii="Times New Roman" w:hAnsi="Times New Roman" w:cs="Times New Roman" w:eastAsiaTheme="minorEastAsia"/>
          <w:sz w:val="20"/>
          <w:szCs w:val="20"/>
          <w:lang w:eastAsia="zh-CN"/>
        </w:rPr>
        <w:t xml:space="preserve">.     </w:t>
      </w:r>
    </w:p>
    <w:p>
      <w:pPr>
        <w:pStyle w:val="16"/>
        <w:tabs>
          <w:tab w:val="left" w:pos="344"/>
        </w:tabs>
        <w:spacing w:after="340" w:line="360" w:lineRule="auto"/>
        <w:rPr>
          <w:rFonts w:ascii="Times New Roman" w:hAnsi="Times New Roman" w:cs="Times New Roman" w:eastAsiaTheme="minorEastAsia"/>
          <w:sz w:val="20"/>
          <w:szCs w:val="20"/>
          <w:lang w:eastAsia="zh-CN"/>
        </w:rPr>
      </w:pPr>
      <w:r>
        <w:rPr>
          <w:rFonts w:ascii="Times New Roman" w:hAnsi="Times New Roman" w:cs="Times New Roman"/>
          <w:sz w:val="20"/>
          <w:szCs w:val="20"/>
        </w:rPr>
        <w:t xml:space="preserve">3.  The maximum flow and minimum flow must comply with the values </w:t>
      </w:r>
      <w:r>
        <w:rPr>
          <w:rFonts w:ascii="Times New Roman" w:hAnsi="Times New Roman" w:eastAsia="MS Mincho" w:cs="Times New Roman"/>
          <w:sz w:val="20"/>
          <w:szCs w:val="20"/>
        </w:rPr>
        <w:t>​​</w:t>
      </w:r>
      <w:r>
        <w:rPr>
          <w:rFonts w:ascii="Times New Roman" w:hAnsi="Times New Roman" w:cs="Times New Roman"/>
          <w:sz w:val="20"/>
          <w:szCs w:val="20"/>
        </w:rPr>
        <w:t>in the table below</w:t>
      </w:r>
      <w:r>
        <w:rPr>
          <w:rFonts w:hint="eastAsia" w:ascii="Times New Roman" w:hAnsi="Times New Roman" w:cs="Times New Roman"/>
          <w:sz w:val="20"/>
          <w:szCs w:val="20"/>
        </w:rPr>
        <w:t>：：</w:t>
      </w:r>
      <w:r>
        <w:rPr>
          <w:rFonts w:ascii="Times New Roman" w:hAnsi="Times New Roman" w:cs="Times New Roman" w:eastAsiaTheme="minorEastAsia"/>
          <w:sz w:val="20"/>
          <w:szCs w:val="20"/>
          <w:lang w:eastAsia="zh-CN"/>
        </w:rPr>
        <w:t xml:space="preserve">                                </w:t>
      </w:r>
      <w:r>
        <w:rPr>
          <w:rFonts w:ascii="Times New Roman" w:hAnsi="Times New Roman" w:cs="Times New Roman" w:eastAsiaTheme="minorEastAsia"/>
          <w:sz w:val="20"/>
          <w:szCs w:val="20"/>
          <w:vertAlign w:val="subscript"/>
          <w:lang w:eastAsia="zh-CN"/>
        </w:rPr>
        <w:t xml:space="preserve">       </w:t>
      </w:r>
    </w:p>
    <w:tbl>
      <w:tblPr>
        <w:tblStyle w:val="7"/>
        <w:tblW w:w="0" w:type="auto"/>
        <w:tblInd w:w="0" w:type="dxa"/>
        <w:tblLayout w:type="fixed"/>
        <w:tblCellMar>
          <w:top w:w="0" w:type="dxa"/>
          <w:left w:w="10" w:type="dxa"/>
          <w:bottom w:w="0" w:type="dxa"/>
          <w:right w:w="10" w:type="dxa"/>
        </w:tblCellMar>
      </w:tblPr>
      <w:tblGrid>
        <w:gridCol w:w="1152"/>
        <w:gridCol w:w="691"/>
        <w:gridCol w:w="691"/>
        <w:gridCol w:w="701"/>
        <w:gridCol w:w="691"/>
        <w:gridCol w:w="701"/>
        <w:gridCol w:w="691"/>
        <w:gridCol w:w="691"/>
        <w:gridCol w:w="682"/>
      </w:tblGrid>
      <w:tr>
        <w:tblPrEx>
          <w:tblCellMar>
            <w:top w:w="0" w:type="dxa"/>
            <w:left w:w="10" w:type="dxa"/>
            <w:bottom w:w="0" w:type="dxa"/>
            <w:right w:w="10" w:type="dxa"/>
          </w:tblCellMar>
        </w:tblPrEx>
        <w:trPr>
          <w:trHeight w:val="593" w:hRule="exact"/>
        </w:trPr>
        <w:tc>
          <w:tcPr>
            <w:tcW w:w="1152" w:type="dxa"/>
            <w:tcBorders>
              <w:top w:val="single" w:color="auto" w:sz="4" w:space="0"/>
              <w:left w:val="single" w:color="auto" w:sz="4" w:space="0"/>
            </w:tcBorders>
            <w:shd w:val="clear" w:color="auto" w:fill="D6E3BC" w:themeFill="accent3" w:themeFillTint="66"/>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D6E3BC" w:themeFill="accent3" w:themeFillTint="66"/>
              </w:rPr>
              <w:t xml:space="preserve">Inner diameter </w:t>
            </w:r>
            <w:r>
              <w:rPr>
                <w:rFonts w:ascii="Times New Roman" w:hAnsi="Times New Roman" w:cs="Times New Roman"/>
                <w:sz w:val="20"/>
                <w:szCs w:val="20"/>
              </w:rPr>
              <w:t>mm</w:t>
            </w:r>
          </w:p>
        </w:tc>
        <w:tc>
          <w:tcPr>
            <w:tcW w:w="691" w:type="dxa"/>
            <w:tcBorders>
              <w:top w:val="single" w:color="auto" w:sz="4" w:space="0"/>
              <w:left w:val="single" w:color="auto" w:sz="4" w:space="0"/>
            </w:tcBorders>
            <w:shd w:val="clear" w:color="auto" w:fill="D6E3BC" w:themeFill="accent3" w:themeFillTint="66"/>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10</w:t>
            </w:r>
          </w:p>
        </w:tc>
        <w:tc>
          <w:tcPr>
            <w:tcW w:w="691" w:type="dxa"/>
            <w:tcBorders>
              <w:top w:val="single" w:color="auto" w:sz="4" w:space="0"/>
              <w:left w:val="single" w:color="auto" w:sz="4" w:space="0"/>
            </w:tcBorders>
            <w:shd w:val="clear" w:color="auto" w:fill="D6E3BC" w:themeFill="accent3" w:themeFillTint="66"/>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15</w:t>
            </w:r>
          </w:p>
        </w:tc>
        <w:tc>
          <w:tcPr>
            <w:tcW w:w="701" w:type="dxa"/>
            <w:tcBorders>
              <w:top w:val="single" w:color="auto" w:sz="4" w:space="0"/>
              <w:left w:val="single" w:color="auto" w:sz="4" w:space="0"/>
            </w:tcBorders>
            <w:shd w:val="clear" w:color="auto" w:fill="D6E3BC" w:themeFill="accent3" w:themeFillTint="66"/>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20</w:t>
            </w:r>
          </w:p>
        </w:tc>
        <w:tc>
          <w:tcPr>
            <w:tcW w:w="691" w:type="dxa"/>
            <w:tcBorders>
              <w:top w:val="single" w:color="auto" w:sz="4" w:space="0"/>
            </w:tcBorders>
            <w:shd w:val="clear" w:color="auto" w:fill="D6E3BC" w:themeFill="accent3" w:themeFillTint="66"/>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25</w:t>
            </w:r>
          </w:p>
        </w:tc>
        <w:tc>
          <w:tcPr>
            <w:tcW w:w="701" w:type="dxa"/>
            <w:tcBorders>
              <w:top w:val="single" w:color="auto" w:sz="4" w:space="0"/>
            </w:tcBorders>
            <w:shd w:val="clear" w:color="auto" w:fill="D6E3BC" w:themeFill="accent3" w:themeFillTint="66"/>
            <w:vAlign w:val="bottom"/>
          </w:tcPr>
          <w:p>
            <w:pPr>
              <w:pStyle w:val="22"/>
              <w:spacing w:line="360" w:lineRule="auto"/>
              <w:ind w:firstLine="180"/>
              <w:rPr>
                <w:rFonts w:ascii="Times New Roman" w:hAnsi="Times New Roman" w:cs="Times New Roman"/>
                <w:sz w:val="20"/>
                <w:szCs w:val="20"/>
              </w:rPr>
            </w:pPr>
            <w:r>
              <w:rPr>
                <w:rFonts w:ascii="Times New Roman" w:hAnsi="Times New Roman" w:cs="Times New Roman"/>
                <w:sz w:val="20"/>
                <w:szCs w:val="20"/>
                <w:lang w:val="zh-TW" w:eastAsia="zh-TW" w:bidi="zh-TW"/>
              </w:rPr>
              <w:t>32</w:t>
            </w:r>
          </w:p>
        </w:tc>
        <w:tc>
          <w:tcPr>
            <w:tcW w:w="691" w:type="dxa"/>
            <w:tcBorders>
              <w:top w:val="single" w:color="auto" w:sz="4" w:space="0"/>
              <w:left w:val="single" w:color="auto" w:sz="4" w:space="0"/>
            </w:tcBorders>
            <w:shd w:val="clear" w:color="auto" w:fill="D6E3BC" w:themeFill="accent3" w:themeFillTint="66"/>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40</w:t>
            </w:r>
          </w:p>
        </w:tc>
        <w:tc>
          <w:tcPr>
            <w:tcW w:w="691" w:type="dxa"/>
            <w:tcBorders>
              <w:top w:val="single" w:color="auto" w:sz="4" w:space="0"/>
              <w:left w:val="single" w:color="auto" w:sz="4" w:space="0"/>
            </w:tcBorders>
            <w:shd w:val="clear" w:color="auto" w:fill="D6E3BC" w:themeFill="accent3" w:themeFillTint="66"/>
            <w:vAlign w:val="bottom"/>
          </w:tcPr>
          <w:p>
            <w:pPr>
              <w:pStyle w:val="22"/>
              <w:spacing w:line="360" w:lineRule="auto"/>
              <w:ind w:right="220"/>
              <w:jc w:val="right"/>
              <w:rPr>
                <w:rFonts w:ascii="Times New Roman" w:hAnsi="Times New Roman" w:cs="Times New Roman"/>
                <w:sz w:val="20"/>
                <w:szCs w:val="20"/>
              </w:rPr>
            </w:pPr>
            <w:r>
              <w:rPr>
                <w:rFonts w:ascii="Times New Roman" w:hAnsi="Times New Roman" w:cs="Times New Roman"/>
                <w:sz w:val="20"/>
                <w:szCs w:val="20"/>
                <w:lang w:val="zh-TW" w:eastAsia="zh-TW" w:bidi="zh-TW"/>
              </w:rPr>
              <w:t>50</w:t>
            </w:r>
          </w:p>
        </w:tc>
        <w:tc>
          <w:tcPr>
            <w:tcW w:w="682" w:type="dxa"/>
            <w:tcBorders>
              <w:top w:val="single" w:color="auto" w:sz="4" w:space="0"/>
              <w:left w:val="single" w:color="auto" w:sz="4" w:space="0"/>
              <w:right w:val="single" w:color="auto" w:sz="4" w:space="0"/>
            </w:tcBorders>
            <w:shd w:val="clear" w:color="auto" w:fill="D6E3BC" w:themeFill="accent3" w:themeFillTint="66"/>
            <w:vAlign w:val="bottom"/>
          </w:tcPr>
          <w:p>
            <w:pPr>
              <w:pStyle w:val="22"/>
              <w:spacing w:line="360" w:lineRule="auto"/>
              <w:ind w:right="280"/>
              <w:jc w:val="right"/>
              <w:rPr>
                <w:rFonts w:ascii="Times New Roman" w:hAnsi="Times New Roman" w:cs="Times New Roman"/>
                <w:sz w:val="20"/>
                <w:szCs w:val="20"/>
              </w:rPr>
            </w:pPr>
            <w:r>
              <w:rPr>
                <w:rFonts w:ascii="Times New Roman" w:hAnsi="Times New Roman" w:cs="Times New Roman"/>
                <w:sz w:val="20"/>
                <w:szCs w:val="20"/>
                <w:lang w:val="zh-TW" w:eastAsia="zh-TW" w:bidi="zh-TW"/>
              </w:rPr>
              <w:t>65</w:t>
            </w:r>
          </w:p>
        </w:tc>
      </w:tr>
      <w:tr>
        <w:tblPrEx>
          <w:tblCellMar>
            <w:top w:w="0" w:type="dxa"/>
            <w:left w:w="10" w:type="dxa"/>
            <w:bottom w:w="0" w:type="dxa"/>
            <w:right w:w="10" w:type="dxa"/>
          </w:tblCellMar>
        </w:tblPrEx>
        <w:trPr>
          <w:trHeight w:val="625" w:hRule="exact"/>
        </w:trPr>
        <w:tc>
          <w:tcPr>
            <w:tcW w:w="1152" w:type="dxa"/>
            <w:tcBorders>
              <w:top w:val="single" w:color="auto" w:sz="4" w:space="0"/>
              <w:left w:val="single" w:color="auto" w:sz="4" w:space="0"/>
            </w:tcBorders>
            <w:shd w:val="clear" w:color="auto" w:fill="FFFFFF" w:themeFill="background1"/>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rPr>
              <w:t>Minimum</w:t>
            </w:r>
            <w:r>
              <w:rPr>
                <w:rFonts w:ascii="Times New Roman" w:hAnsi="Times New Roman" w:cs="Times New Roman"/>
                <w:sz w:val="20"/>
                <w:szCs w:val="20"/>
              </w:rPr>
              <w:t xml:space="preserve"> (m3/h)</w:t>
            </w:r>
          </w:p>
        </w:tc>
        <w:tc>
          <w:tcPr>
            <w:tcW w:w="691" w:type="dxa"/>
            <w:tcBorders>
              <w:top w:val="single" w:color="auto" w:sz="4" w:space="0"/>
              <w:left w:val="single" w:color="auto" w:sz="4" w:space="0"/>
            </w:tcBorders>
            <w:shd w:val="clear" w:color="auto" w:fill="FFFFFF" w:themeFill="background1"/>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0.0283</w:t>
            </w:r>
          </w:p>
        </w:tc>
        <w:tc>
          <w:tcPr>
            <w:tcW w:w="69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0.0636</w:t>
            </w:r>
          </w:p>
        </w:tc>
        <w:tc>
          <w:tcPr>
            <w:tcW w:w="70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0J2</w:t>
            </w:r>
          </w:p>
        </w:tc>
        <w:tc>
          <w:tcPr>
            <w:tcW w:w="69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0.176</w:t>
            </w:r>
          </w:p>
        </w:tc>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0.29</w:t>
            </w:r>
          </w:p>
        </w:tc>
        <w:tc>
          <w:tcPr>
            <w:tcW w:w="69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0.452</w:t>
            </w:r>
          </w:p>
        </w:tc>
        <w:tc>
          <w:tcPr>
            <w:tcW w:w="691" w:type="dxa"/>
            <w:tcBorders>
              <w:top w:val="single" w:color="auto" w:sz="4" w:space="0"/>
              <w:left w:val="single" w:color="auto" w:sz="4" w:space="0"/>
            </w:tcBorders>
            <w:shd w:val="clear" w:color="auto" w:fill="FFFFFF"/>
            <w:vAlign w:val="bottom"/>
          </w:tcPr>
          <w:p>
            <w:pPr>
              <w:pStyle w:val="22"/>
              <w:spacing w:line="360" w:lineRule="auto"/>
              <w:ind w:firstLine="160"/>
              <w:rPr>
                <w:rFonts w:ascii="Times New Roman" w:hAnsi="Times New Roman" w:cs="Times New Roman"/>
                <w:sz w:val="20"/>
                <w:szCs w:val="20"/>
              </w:rPr>
            </w:pPr>
            <w:r>
              <w:rPr>
                <w:rFonts w:ascii="Times New Roman" w:hAnsi="Times New Roman" w:cs="Times New Roman"/>
                <w:sz w:val="20"/>
                <w:szCs w:val="20"/>
              </w:rPr>
              <w:t>0.7</w:t>
            </w:r>
          </w:p>
        </w:tc>
        <w:tc>
          <w:tcPr>
            <w:tcW w:w="682" w:type="dxa"/>
            <w:tcBorders>
              <w:top w:val="single" w:color="auto" w:sz="4" w:space="0"/>
              <w:left w:val="single" w:color="auto" w:sz="4" w:space="0"/>
              <w:righ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1.19</w:t>
            </w:r>
          </w:p>
        </w:tc>
      </w:tr>
      <w:tr>
        <w:tblPrEx>
          <w:tblCellMar>
            <w:top w:w="0" w:type="dxa"/>
            <w:left w:w="10" w:type="dxa"/>
            <w:bottom w:w="0" w:type="dxa"/>
            <w:right w:w="10" w:type="dxa"/>
          </w:tblCellMar>
        </w:tblPrEx>
        <w:trPr>
          <w:trHeight w:val="423" w:hRule="exact"/>
        </w:trPr>
        <w:tc>
          <w:tcPr>
            <w:tcW w:w="1152"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rPr>
              <w:t>Maximum</w:t>
            </w:r>
            <w:r>
              <w:rPr>
                <w:rFonts w:ascii="Times New Roman" w:hAnsi="Times New Roman" w:cs="Times New Roman"/>
                <w:sz w:val="20"/>
                <w:szCs w:val="20"/>
                <w:lang w:val="zh-TW" w:eastAsia="zh-TW" w:bidi="zh-TW"/>
              </w:rPr>
              <w:t xml:space="preserve"> (</w:t>
            </w:r>
            <w:r>
              <w:rPr>
                <w:rFonts w:ascii="Times New Roman" w:hAnsi="Times New Roman" w:cs="Times New Roman"/>
                <w:sz w:val="20"/>
                <w:szCs w:val="20"/>
              </w:rPr>
              <w:t>m3/h)</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w:t>
            </w:r>
            <w:r>
              <w:rPr>
                <w:rFonts w:ascii="Times New Roman" w:hAnsi="Times New Roman" w:cs="Times New Roman"/>
                <w:sz w:val="20"/>
                <w:szCs w:val="20"/>
              </w:rPr>
              <w:t>./</w:t>
            </w:r>
          </w:p>
        </w:tc>
        <w:tc>
          <w:tcPr>
            <w:tcW w:w="691" w:type="dxa"/>
            <w:tcBorders>
              <w:top w:val="single" w:color="auto" w:sz="4" w:space="0"/>
              <w:left w:val="single" w:color="auto" w:sz="4" w:space="0"/>
            </w:tcBorders>
            <w:shd w:val="clear" w:color="auto" w:fill="FFFFFF"/>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9.W</w:t>
            </w:r>
          </w:p>
        </w:tc>
        <w:tc>
          <w:tcPr>
            <w:tcW w:w="70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16 96</w:t>
            </w:r>
          </w:p>
        </w:tc>
        <w:tc>
          <w:tcPr>
            <w:tcW w:w="691" w:type="dxa"/>
            <w:tcBorders>
              <w:top w:val="single" w:color="auto" w:sz="4" w:space="0"/>
            </w:tcBorders>
            <w:shd w:val="clear" w:color="auto" w:fill="FFFFFF"/>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26.5</w:t>
            </w:r>
          </w:p>
        </w:tc>
        <w:tc>
          <w:tcPr>
            <w:tcW w:w="701" w:type="dxa"/>
            <w:tcBorders>
              <w:top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43.42</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67.85</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106.0</w:t>
            </w:r>
          </w:p>
        </w:tc>
        <w:tc>
          <w:tcPr>
            <w:tcW w:w="682" w:type="dxa"/>
            <w:tcBorders>
              <w:top w:val="single" w:color="auto" w:sz="4" w:space="0"/>
              <w:left w:val="single" w:color="auto" w:sz="4" w:space="0"/>
              <w:righ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179.0</w:t>
            </w:r>
          </w:p>
        </w:tc>
      </w:tr>
      <w:tr>
        <w:tblPrEx>
          <w:tblCellMar>
            <w:top w:w="0" w:type="dxa"/>
            <w:left w:w="10" w:type="dxa"/>
            <w:bottom w:w="0" w:type="dxa"/>
            <w:right w:w="10" w:type="dxa"/>
          </w:tblCellMar>
        </w:tblPrEx>
        <w:trPr>
          <w:trHeight w:val="673" w:hRule="exact"/>
        </w:trPr>
        <w:tc>
          <w:tcPr>
            <w:tcW w:w="1152"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220"/>
              <w:rPr>
                <w:rFonts w:ascii="Times New Roman" w:hAnsi="Times New Roman" w:cs="Times New Roman" w:eastAsiaTheme="minorEastAsia"/>
                <w:sz w:val="20"/>
                <w:szCs w:val="20"/>
                <w:lang w:eastAsia="zh-CN"/>
              </w:rPr>
            </w:pPr>
            <w:r>
              <w:rPr>
                <w:rFonts w:ascii="Times New Roman" w:hAnsi="Times New Roman" w:cs="Times New Roman"/>
                <w:sz w:val="20"/>
                <w:szCs w:val="20"/>
                <w:shd w:val="clear" w:color="auto" w:fill="D6E3BC" w:themeFill="accent3" w:themeFillTint="66"/>
              </w:rPr>
              <w:t>Inner diameter mm</w:t>
            </w:r>
            <w:r>
              <w:rPr>
                <w:rFonts w:ascii="Times New Roman" w:hAnsi="Times New Roman" w:cs="Times New Roman"/>
                <w:sz w:val="20"/>
                <w:szCs w:val="20"/>
              </w:rPr>
              <w:t xml:space="preserve"> </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200"/>
              <w:rPr>
                <w:rFonts w:ascii="Times New Roman" w:hAnsi="Times New Roman" w:cs="Times New Roman"/>
                <w:sz w:val="20"/>
                <w:szCs w:val="20"/>
              </w:rPr>
            </w:pPr>
            <w:r>
              <w:rPr>
                <w:rFonts w:ascii="Times New Roman" w:hAnsi="Times New Roman" w:cs="Times New Roman"/>
                <w:sz w:val="20"/>
                <w:szCs w:val="20"/>
                <w:lang w:val="zh-TW" w:eastAsia="zh-TW" w:bidi="zh-TW"/>
              </w:rPr>
              <w:t>80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100</w:t>
            </w:r>
          </w:p>
        </w:tc>
        <w:tc>
          <w:tcPr>
            <w:tcW w:w="70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180"/>
              <w:rPr>
                <w:rFonts w:ascii="Times New Roman" w:hAnsi="Times New Roman" w:cs="Times New Roman"/>
                <w:sz w:val="20"/>
                <w:szCs w:val="20"/>
              </w:rPr>
            </w:pPr>
            <w:r>
              <w:rPr>
                <w:rFonts w:ascii="Times New Roman" w:hAnsi="Times New Roman" w:cs="Times New Roman"/>
                <w:sz w:val="20"/>
                <w:szCs w:val="20"/>
                <w:lang w:val="zh-TW" w:eastAsia="zh-TW" w:bidi="zh-TW"/>
              </w:rPr>
              <w:t>125</w:t>
            </w:r>
          </w:p>
        </w:tc>
        <w:tc>
          <w:tcPr>
            <w:tcW w:w="691" w:type="dxa"/>
            <w:tcBorders>
              <w:top w:val="single" w:color="auto" w:sz="4" w:space="0"/>
            </w:tcBorders>
            <w:shd w:val="clear" w:color="auto" w:fill="D6E3BC" w:themeFill="accent3" w:themeFillTint="66"/>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150</w:t>
            </w:r>
          </w:p>
        </w:tc>
        <w:tc>
          <w:tcPr>
            <w:tcW w:w="701" w:type="dxa"/>
            <w:tcBorders>
              <w:top w:val="single" w:color="auto" w:sz="4" w:space="0"/>
            </w:tcBorders>
            <w:shd w:val="clear" w:color="auto" w:fill="D6E3BC" w:themeFill="accent3" w:themeFillTint="66"/>
            <w:vAlign w:val="center"/>
          </w:tcPr>
          <w:p>
            <w:pPr>
              <w:pStyle w:val="22"/>
              <w:spacing w:line="360" w:lineRule="auto"/>
              <w:ind w:firstLine="180"/>
              <w:rPr>
                <w:rFonts w:ascii="Times New Roman" w:hAnsi="Times New Roman" w:cs="Times New Roman"/>
                <w:sz w:val="20"/>
                <w:szCs w:val="20"/>
              </w:rPr>
            </w:pPr>
            <w:r>
              <w:rPr>
                <w:rFonts w:ascii="Times New Roman" w:hAnsi="Times New Roman" w:cs="Times New Roman"/>
                <w:sz w:val="20"/>
                <w:szCs w:val="20"/>
                <w:lang w:val="zh-TW" w:eastAsia="zh-TW" w:bidi="zh-TW"/>
              </w:rPr>
              <w:t>200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160"/>
              <w:rPr>
                <w:rFonts w:ascii="Times New Roman" w:hAnsi="Times New Roman" w:cs="Times New Roman"/>
                <w:sz w:val="20"/>
                <w:szCs w:val="20"/>
              </w:rPr>
            </w:pPr>
            <w:r>
              <w:rPr>
                <w:rFonts w:ascii="Times New Roman" w:hAnsi="Times New Roman" w:cs="Times New Roman"/>
                <w:sz w:val="20"/>
                <w:szCs w:val="20"/>
                <w:lang w:val="zh-TW" w:eastAsia="zh-TW" w:bidi="zh-TW"/>
              </w:rPr>
              <w:t>250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160"/>
              <w:rPr>
                <w:rFonts w:ascii="Times New Roman" w:hAnsi="Times New Roman" w:cs="Times New Roman"/>
                <w:sz w:val="20"/>
                <w:szCs w:val="20"/>
              </w:rPr>
            </w:pPr>
            <w:r>
              <w:rPr>
                <w:rFonts w:ascii="Times New Roman" w:hAnsi="Times New Roman" w:cs="Times New Roman"/>
                <w:sz w:val="20"/>
                <w:szCs w:val="20"/>
                <w:lang w:val="zh-TW" w:eastAsia="zh-TW" w:bidi="zh-TW"/>
              </w:rPr>
              <w:t>300</w:t>
            </w:r>
          </w:p>
        </w:tc>
        <w:tc>
          <w:tcPr>
            <w:tcW w:w="682" w:type="dxa"/>
            <w:tcBorders>
              <w:top w:val="single" w:color="auto" w:sz="4" w:space="0"/>
              <w:left w:val="single" w:color="auto" w:sz="4" w:space="0"/>
              <w:righ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350</w:t>
            </w:r>
          </w:p>
        </w:tc>
      </w:tr>
      <w:tr>
        <w:tblPrEx>
          <w:tblCellMar>
            <w:top w:w="0" w:type="dxa"/>
            <w:left w:w="10" w:type="dxa"/>
            <w:bottom w:w="0" w:type="dxa"/>
            <w:right w:w="10" w:type="dxa"/>
          </w:tblCellMar>
        </w:tblPrEx>
        <w:trPr>
          <w:trHeight w:val="665" w:hRule="exact"/>
        </w:trPr>
        <w:tc>
          <w:tcPr>
            <w:tcW w:w="1152" w:type="dxa"/>
            <w:tcBorders>
              <w:top w:val="single" w:color="auto" w:sz="4" w:space="0"/>
              <w:left w:val="single" w:color="auto" w:sz="4" w:space="0"/>
            </w:tcBorders>
            <w:shd w:val="clear" w:color="auto" w:fill="FFFFFF" w:themeFill="background1"/>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themeFill="background1"/>
              </w:rPr>
              <w:t xml:space="preserve">Minimum </w:t>
            </w:r>
            <w:r>
              <w:rPr>
                <w:rFonts w:ascii="Times New Roman" w:hAnsi="Times New Roman" w:cs="Times New Roman"/>
                <w:sz w:val="20"/>
                <w:szCs w:val="20"/>
              </w:rPr>
              <w:t>(m3/h)</w:t>
            </w:r>
          </w:p>
        </w:tc>
        <w:tc>
          <w:tcPr>
            <w:tcW w:w="691" w:type="dxa"/>
            <w:tcBorders>
              <w:top w:val="single" w:color="auto" w:sz="4" w:space="0"/>
              <w:left w:val="single" w:color="auto" w:sz="4" w:space="0"/>
            </w:tcBorders>
            <w:shd w:val="clear" w:color="auto" w:fill="FFFFFF"/>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691" w:type="dxa"/>
            <w:tcBorders>
              <w:top w:val="single" w:color="auto" w:sz="4" w:space="0"/>
              <w:left w:val="single" w:color="auto" w:sz="4" w:space="0"/>
            </w:tcBorders>
            <w:shd w:val="clear" w:color="auto" w:fill="FFFFFF"/>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2.82</w:t>
            </w:r>
          </w:p>
        </w:tc>
        <w:tc>
          <w:tcPr>
            <w:tcW w:w="70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4.41</w:t>
            </w:r>
          </w:p>
        </w:tc>
        <w:tc>
          <w:tcPr>
            <w:tcW w:w="691" w:type="dxa"/>
            <w:tcBorders>
              <w:top w:val="single" w:color="auto" w:sz="4" w:space="0"/>
            </w:tcBorders>
            <w:shd w:val="clear" w:color="auto" w:fill="FFFFFF"/>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6.36</w:t>
            </w:r>
          </w:p>
        </w:tc>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11.3</w:t>
            </w:r>
          </w:p>
        </w:tc>
        <w:tc>
          <w:tcPr>
            <w:tcW w:w="691" w:type="dxa"/>
            <w:tcBorders>
              <w:top w:val="single" w:color="auto" w:sz="4" w:space="0"/>
              <w:left w:val="single" w:color="auto" w:sz="4" w:space="0"/>
            </w:tcBorders>
            <w:shd w:val="clear" w:color="auto" w:fill="FFFFFF"/>
            <w:vAlign w:val="bottom"/>
          </w:tcPr>
          <w:p>
            <w:pPr>
              <w:pStyle w:val="22"/>
              <w:spacing w:line="360" w:lineRule="auto"/>
              <w:ind w:firstLine="160"/>
              <w:rPr>
                <w:rFonts w:ascii="Times New Roman" w:hAnsi="Times New Roman" w:cs="Times New Roman"/>
                <w:sz w:val="20"/>
                <w:szCs w:val="20"/>
              </w:rPr>
            </w:pPr>
            <w:r>
              <w:rPr>
                <w:rFonts w:ascii="Times New Roman" w:hAnsi="Times New Roman" w:cs="Times New Roman"/>
                <w:sz w:val="20"/>
                <w:szCs w:val="20"/>
              </w:rPr>
              <w:t>17.6</w:t>
            </w:r>
          </w:p>
        </w:tc>
        <w:tc>
          <w:tcPr>
            <w:tcW w:w="69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25.4</w:t>
            </w:r>
          </w:p>
        </w:tc>
        <w:tc>
          <w:tcPr>
            <w:tcW w:w="682" w:type="dxa"/>
            <w:tcBorders>
              <w:top w:val="single" w:color="auto" w:sz="4" w:space="0"/>
              <w:left w:val="single" w:color="auto" w:sz="4" w:space="0"/>
              <w:righ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34.6</w:t>
            </w:r>
          </w:p>
        </w:tc>
      </w:tr>
      <w:tr>
        <w:tblPrEx>
          <w:tblCellMar>
            <w:top w:w="0" w:type="dxa"/>
            <w:left w:w="10" w:type="dxa"/>
            <w:bottom w:w="0" w:type="dxa"/>
            <w:right w:w="10" w:type="dxa"/>
          </w:tblCellMar>
        </w:tblPrEx>
        <w:trPr>
          <w:trHeight w:val="594" w:hRule="exact"/>
        </w:trPr>
        <w:tc>
          <w:tcPr>
            <w:tcW w:w="1152" w:type="dxa"/>
            <w:tcBorders>
              <w:top w:val="single" w:color="auto" w:sz="4" w:space="0"/>
              <w:left w:val="single" w:color="auto" w:sz="4" w:space="0"/>
            </w:tcBorders>
            <w:shd w:val="clear" w:color="auto" w:fill="FFFFFF" w:themeFill="background1"/>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rPr>
              <w:t>Maximum</w:t>
            </w:r>
            <w:r>
              <w:rPr>
                <w:rFonts w:ascii="Times New Roman" w:hAnsi="Times New Roman" w:cs="Times New Roman"/>
                <w:sz w:val="20"/>
                <w:szCs w:val="20"/>
              </w:rPr>
              <w:t xml:space="preserve"> (m</w:t>
            </w:r>
            <w:r>
              <w:rPr>
                <w:rFonts w:ascii="Times New Roman" w:hAnsi="Times New Roman" w:cs="Times New Roman"/>
                <w:sz w:val="20"/>
                <w:szCs w:val="20"/>
                <w:vertAlign w:val="superscript"/>
              </w:rPr>
              <w:t>3</w:t>
            </w:r>
            <w:r>
              <w:rPr>
                <w:rFonts w:ascii="Times New Roman" w:hAnsi="Times New Roman" w:cs="Times New Roman"/>
                <w:sz w:val="20"/>
                <w:szCs w:val="20"/>
              </w:rPr>
              <w:t>/h)</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271.0</w:t>
            </w:r>
          </w:p>
        </w:tc>
        <w:tc>
          <w:tcPr>
            <w:tcW w:w="691" w:type="dxa"/>
            <w:tcBorders>
              <w:top w:val="single" w:color="auto" w:sz="4" w:space="0"/>
              <w:left w:val="single" w:color="auto" w:sz="4" w:space="0"/>
            </w:tcBorders>
            <w:shd w:val="clear" w:color="auto" w:fill="FFFFFF"/>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424.0</w:t>
            </w:r>
          </w:p>
        </w:tc>
        <w:tc>
          <w:tcPr>
            <w:tcW w:w="70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662.0</w:t>
            </w:r>
          </w:p>
        </w:tc>
        <w:tc>
          <w:tcPr>
            <w:tcW w:w="691" w:type="dxa"/>
            <w:tcBorders>
              <w:top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954.0</w:t>
            </w:r>
          </w:p>
        </w:tc>
        <w:tc>
          <w:tcPr>
            <w:tcW w:w="701" w:type="dxa"/>
            <w:tcBorders>
              <w:top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1690</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2650</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3810</w:t>
            </w:r>
          </w:p>
        </w:tc>
        <w:tc>
          <w:tcPr>
            <w:tcW w:w="682" w:type="dxa"/>
            <w:tcBorders>
              <w:top w:val="single" w:color="auto" w:sz="4" w:space="0"/>
              <w:left w:val="single" w:color="auto" w:sz="4" w:space="0"/>
              <w:righ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5190</w:t>
            </w:r>
          </w:p>
        </w:tc>
      </w:tr>
      <w:tr>
        <w:tblPrEx>
          <w:tblCellMar>
            <w:top w:w="0" w:type="dxa"/>
            <w:left w:w="10" w:type="dxa"/>
            <w:bottom w:w="0" w:type="dxa"/>
            <w:right w:w="10" w:type="dxa"/>
          </w:tblCellMar>
        </w:tblPrEx>
        <w:trPr>
          <w:trHeight w:val="574" w:hRule="exact"/>
        </w:trPr>
        <w:tc>
          <w:tcPr>
            <w:tcW w:w="1152"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220"/>
              <w:rPr>
                <w:rFonts w:ascii="Times New Roman" w:hAnsi="Times New Roman" w:cs="Times New Roman"/>
                <w:sz w:val="20"/>
                <w:szCs w:val="20"/>
              </w:rPr>
            </w:pPr>
            <w:r>
              <w:rPr>
                <w:rFonts w:ascii="Times New Roman" w:hAnsi="Times New Roman" w:cs="Times New Roman"/>
                <w:sz w:val="20"/>
                <w:szCs w:val="20"/>
                <w:shd w:val="clear" w:color="auto" w:fill="D6E3BC" w:themeFill="accent3" w:themeFillTint="66"/>
              </w:rPr>
              <w:t xml:space="preserve">Inner diameter </w:t>
            </w:r>
            <w:r>
              <w:rPr>
                <w:rFonts w:ascii="Times New Roman" w:hAnsi="Times New Roman" w:cs="Times New Roman"/>
                <w:sz w:val="20"/>
                <w:szCs w:val="20"/>
              </w:rPr>
              <w:t>mm</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400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450</w:t>
            </w:r>
          </w:p>
        </w:tc>
        <w:tc>
          <w:tcPr>
            <w:tcW w:w="70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180"/>
              <w:rPr>
                <w:rFonts w:ascii="Times New Roman" w:hAnsi="Times New Roman" w:cs="Times New Roman"/>
                <w:sz w:val="20"/>
                <w:szCs w:val="20"/>
              </w:rPr>
            </w:pPr>
            <w:r>
              <w:rPr>
                <w:rFonts w:ascii="Times New Roman" w:hAnsi="Times New Roman" w:cs="Times New Roman"/>
                <w:sz w:val="20"/>
                <w:szCs w:val="20"/>
                <w:lang w:val="zh-TW" w:eastAsia="zh-TW" w:bidi="zh-TW"/>
              </w:rPr>
              <w:t>500</w:t>
            </w:r>
          </w:p>
        </w:tc>
        <w:tc>
          <w:tcPr>
            <w:tcW w:w="691" w:type="dxa"/>
            <w:tcBorders>
              <w:top w:val="single" w:color="auto" w:sz="4" w:space="0"/>
            </w:tcBorders>
            <w:shd w:val="clear" w:color="auto" w:fill="D6E3BC" w:themeFill="accent3" w:themeFillTint="66"/>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550</w:t>
            </w:r>
          </w:p>
        </w:tc>
        <w:tc>
          <w:tcPr>
            <w:tcW w:w="701" w:type="dxa"/>
            <w:tcBorders>
              <w:top w:val="single" w:color="auto" w:sz="4" w:space="0"/>
            </w:tcBorders>
            <w:shd w:val="clear" w:color="auto" w:fill="D6E3BC" w:themeFill="accent3" w:themeFillTint="66"/>
            <w:vAlign w:val="center"/>
          </w:tcPr>
          <w:p>
            <w:pPr>
              <w:pStyle w:val="22"/>
              <w:spacing w:line="360" w:lineRule="auto"/>
              <w:ind w:firstLine="180"/>
              <w:rPr>
                <w:rFonts w:ascii="Times New Roman" w:hAnsi="Times New Roman" w:cs="Times New Roman"/>
                <w:sz w:val="20"/>
                <w:szCs w:val="20"/>
              </w:rPr>
            </w:pPr>
            <w:r>
              <w:rPr>
                <w:rFonts w:ascii="Times New Roman" w:hAnsi="Times New Roman" w:cs="Times New Roman"/>
                <w:sz w:val="20"/>
                <w:szCs w:val="20"/>
                <w:lang w:val="zh-TW" w:eastAsia="zh-TW" w:bidi="zh-TW"/>
              </w:rPr>
              <w:t>600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160"/>
              <w:rPr>
                <w:rFonts w:ascii="Times New Roman" w:hAnsi="Times New Roman" w:cs="Times New Roman"/>
                <w:sz w:val="20"/>
                <w:szCs w:val="20"/>
              </w:rPr>
            </w:pPr>
            <w:r>
              <w:rPr>
                <w:rFonts w:ascii="Times New Roman" w:hAnsi="Times New Roman" w:cs="Times New Roman"/>
                <w:sz w:val="20"/>
                <w:szCs w:val="20"/>
                <w:lang w:val="zh-TW" w:eastAsia="zh-TW" w:bidi="zh-TW"/>
              </w:rPr>
              <w:t>700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160"/>
              <w:rPr>
                <w:rFonts w:ascii="Times New Roman" w:hAnsi="Times New Roman" w:cs="Times New Roman"/>
                <w:sz w:val="20"/>
                <w:szCs w:val="20"/>
              </w:rPr>
            </w:pPr>
            <w:r>
              <w:rPr>
                <w:rFonts w:ascii="Times New Roman" w:hAnsi="Times New Roman" w:cs="Times New Roman"/>
                <w:sz w:val="20"/>
                <w:szCs w:val="20"/>
                <w:lang w:val="zh-TW" w:eastAsia="zh-TW" w:bidi="zh-TW"/>
              </w:rPr>
              <w:t>800</w:t>
            </w:r>
          </w:p>
        </w:tc>
        <w:tc>
          <w:tcPr>
            <w:tcW w:w="682" w:type="dxa"/>
            <w:tcBorders>
              <w:top w:val="single" w:color="auto" w:sz="4" w:space="0"/>
              <w:left w:val="single" w:color="auto" w:sz="4" w:space="0"/>
              <w:righ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900</w:t>
            </w:r>
          </w:p>
        </w:tc>
      </w:tr>
      <w:tr>
        <w:tblPrEx>
          <w:tblCellMar>
            <w:top w:w="0" w:type="dxa"/>
            <w:left w:w="10" w:type="dxa"/>
            <w:bottom w:w="0" w:type="dxa"/>
            <w:right w:w="10" w:type="dxa"/>
          </w:tblCellMar>
        </w:tblPrEx>
        <w:trPr>
          <w:trHeight w:val="568" w:hRule="exact"/>
        </w:trPr>
        <w:tc>
          <w:tcPr>
            <w:tcW w:w="1152" w:type="dxa"/>
            <w:tcBorders>
              <w:top w:val="single" w:color="auto" w:sz="4" w:space="0"/>
              <w:left w:val="single" w:color="auto" w:sz="4" w:space="0"/>
            </w:tcBorders>
            <w:shd w:val="clear" w:color="auto" w:fill="FFFFFF" w:themeFill="background1"/>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themeFill="background1"/>
              </w:rPr>
              <w:t>Minimum</w:t>
            </w:r>
            <w:r>
              <w:rPr>
                <w:rFonts w:ascii="Times New Roman" w:hAnsi="Times New Roman" w:cs="Times New Roman"/>
                <w:sz w:val="20"/>
                <w:szCs w:val="20"/>
              </w:rPr>
              <w:t xml:space="preserve"> (m3/h)</w:t>
            </w:r>
          </w:p>
        </w:tc>
        <w:tc>
          <w:tcPr>
            <w:tcW w:w="69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45.2</w:t>
            </w:r>
          </w:p>
        </w:tc>
        <w:tc>
          <w:tcPr>
            <w:tcW w:w="691" w:type="dxa"/>
            <w:tcBorders>
              <w:top w:val="single" w:color="auto" w:sz="4" w:space="0"/>
              <w:left w:val="single" w:color="auto" w:sz="4" w:space="0"/>
            </w:tcBorders>
            <w:shd w:val="clear" w:color="auto" w:fill="FFFFFF"/>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57.2</w:t>
            </w:r>
          </w:p>
        </w:tc>
        <w:tc>
          <w:tcPr>
            <w:tcW w:w="70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77 6</w:t>
            </w:r>
          </w:p>
        </w:tc>
        <w:tc>
          <w:tcPr>
            <w:tcW w:w="691" w:type="dxa"/>
            <w:tcBorders>
              <w:top w:val="single" w:color="auto" w:sz="4" w:space="0"/>
            </w:tcBorders>
            <w:shd w:val="clear" w:color="auto" w:fill="FFFFFF"/>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85.5</w:t>
            </w:r>
          </w:p>
        </w:tc>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101 0</w:t>
            </w:r>
          </w:p>
        </w:tc>
        <w:tc>
          <w:tcPr>
            <w:tcW w:w="69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138.0</w:t>
            </w:r>
          </w:p>
        </w:tc>
        <w:tc>
          <w:tcPr>
            <w:tcW w:w="691"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180.0</w:t>
            </w:r>
          </w:p>
        </w:tc>
        <w:tc>
          <w:tcPr>
            <w:tcW w:w="682" w:type="dxa"/>
            <w:tcBorders>
              <w:top w:val="single" w:color="auto" w:sz="4" w:space="0"/>
              <w:left w:val="single" w:color="auto" w:sz="4" w:space="0"/>
              <w:righ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2290</w:t>
            </w:r>
          </w:p>
        </w:tc>
      </w:tr>
      <w:tr>
        <w:tblPrEx>
          <w:tblCellMar>
            <w:top w:w="0" w:type="dxa"/>
            <w:left w:w="10" w:type="dxa"/>
            <w:bottom w:w="0" w:type="dxa"/>
            <w:right w:w="10" w:type="dxa"/>
          </w:tblCellMar>
        </w:tblPrEx>
        <w:trPr>
          <w:trHeight w:val="38" w:hRule="exact"/>
        </w:trPr>
        <w:tc>
          <w:tcPr>
            <w:tcW w:w="6691" w:type="dxa"/>
            <w:gridSpan w:val="9"/>
            <w:tcBorders>
              <w:left w:val="single" w:color="auto" w:sz="4" w:space="0"/>
              <w:right w:val="single" w:color="auto" w:sz="4" w:space="0"/>
            </w:tcBorders>
            <w:shd w:val="clear" w:color="auto" w:fill="FFFFFF" w:themeFill="background1"/>
          </w:tcPr>
          <w:p>
            <w:pPr>
              <w:spacing w:line="360" w:lineRule="auto"/>
              <w:rPr>
                <w:sz w:val="20"/>
                <w:szCs w:val="20"/>
              </w:rPr>
            </w:pPr>
          </w:p>
        </w:tc>
      </w:tr>
      <w:tr>
        <w:tblPrEx>
          <w:tblCellMar>
            <w:top w:w="0" w:type="dxa"/>
            <w:left w:w="10" w:type="dxa"/>
            <w:bottom w:w="0" w:type="dxa"/>
            <w:right w:w="10" w:type="dxa"/>
          </w:tblCellMar>
        </w:tblPrEx>
        <w:trPr>
          <w:trHeight w:val="592" w:hRule="exact"/>
        </w:trPr>
        <w:tc>
          <w:tcPr>
            <w:tcW w:w="1152" w:type="dxa"/>
            <w:tcBorders>
              <w:left w:val="single" w:color="auto" w:sz="4" w:space="0"/>
            </w:tcBorders>
            <w:shd w:val="clear" w:color="auto" w:fill="FFFFFF" w:themeFill="background1"/>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rPr>
              <w:t>Maximum</w:t>
            </w:r>
            <w:r>
              <w:rPr>
                <w:rFonts w:ascii="Times New Roman" w:hAnsi="Times New Roman" w:cs="Times New Roman"/>
                <w:sz w:val="20"/>
                <w:szCs w:val="20"/>
              </w:rPr>
              <w:t xml:space="preserve"> (m</w:t>
            </w:r>
            <w:r>
              <w:rPr>
                <w:rFonts w:ascii="Times New Roman" w:hAnsi="Times New Roman" w:cs="Times New Roman"/>
                <w:sz w:val="20"/>
                <w:szCs w:val="20"/>
                <w:vertAlign w:val="superscript"/>
              </w:rPr>
              <w:t>3</w:t>
            </w:r>
            <w:r>
              <w:rPr>
                <w:rFonts w:ascii="Times New Roman" w:hAnsi="Times New Roman" w:cs="Times New Roman"/>
                <w:sz w:val="20"/>
                <w:szCs w:val="20"/>
              </w:rPr>
              <w:t>/h)</w:t>
            </w:r>
          </w:p>
        </w:tc>
        <w:tc>
          <w:tcPr>
            <w:tcW w:w="691" w:type="dxa"/>
            <w:tcBorders>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6780</w:t>
            </w:r>
          </w:p>
        </w:tc>
        <w:tc>
          <w:tcPr>
            <w:tcW w:w="691" w:type="dxa"/>
            <w:tcBorders>
              <w:left w:val="single" w:color="auto" w:sz="4" w:space="0"/>
            </w:tcBorders>
            <w:shd w:val="clear" w:color="auto" w:fill="FFFFFF"/>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8570</w:t>
            </w:r>
          </w:p>
        </w:tc>
        <w:tc>
          <w:tcPr>
            <w:tcW w:w="701" w:type="dxa"/>
            <w:tcBorders>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10600</w:t>
            </w:r>
          </w:p>
        </w:tc>
        <w:tc>
          <w:tcPr>
            <w:tcW w:w="691" w:type="dxa"/>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12800</w:t>
            </w:r>
          </w:p>
        </w:tc>
        <w:tc>
          <w:tcPr>
            <w:tcW w:w="701" w:type="dxa"/>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15200</w:t>
            </w:r>
          </w:p>
        </w:tc>
        <w:tc>
          <w:tcPr>
            <w:tcW w:w="691" w:type="dxa"/>
            <w:tcBorders>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2O7CO</w:t>
            </w:r>
          </w:p>
        </w:tc>
        <w:tc>
          <w:tcPr>
            <w:tcW w:w="691" w:type="dxa"/>
            <w:tcBorders>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27100</w:t>
            </w:r>
          </w:p>
        </w:tc>
        <w:tc>
          <w:tcPr>
            <w:tcW w:w="682" w:type="dxa"/>
            <w:tcBorders>
              <w:left w:val="single" w:color="auto" w:sz="4" w:space="0"/>
              <w:righ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34300</w:t>
            </w:r>
          </w:p>
        </w:tc>
      </w:tr>
      <w:tr>
        <w:tblPrEx>
          <w:tblCellMar>
            <w:top w:w="0" w:type="dxa"/>
            <w:left w:w="10" w:type="dxa"/>
            <w:bottom w:w="0" w:type="dxa"/>
            <w:right w:w="10" w:type="dxa"/>
          </w:tblCellMar>
        </w:tblPrEx>
        <w:trPr>
          <w:trHeight w:val="627" w:hRule="exact"/>
        </w:trPr>
        <w:tc>
          <w:tcPr>
            <w:tcW w:w="1152" w:type="dxa"/>
            <w:tcBorders>
              <w:top w:val="single" w:color="auto" w:sz="4" w:space="0"/>
              <w:left w:val="single" w:color="auto" w:sz="4" w:space="0"/>
            </w:tcBorders>
            <w:shd w:val="clear" w:color="auto" w:fill="D6E3BC" w:themeFill="accent3" w:themeFillTint="66"/>
            <w:vAlign w:val="center"/>
          </w:tcPr>
          <w:p>
            <w:pPr>
              <w:pStyle w:val="22"/>
              <w:spacing w:line="360" w:lineRule="auto"/>
              <w:ind w:firstLine="220"/>
              <w:rPr>
                <w:rFonts w:ascii="Times New Roman" w:hAnsi="Times New Roman" w:cs="Times New Roman"/>
                <w:sz w:val="20"/>
                <w:szCs w:val="20"/>
              </w:rPr>
            </w:pPr>
            <w:r>
              <w:rPr>
                <w:rFonts w:ascii="Times New Roman" w:hAnsi="Times New Roman" w:cs="Times New Roman"/>
                <w:sz w:val="20"/>
                <w:szCs w:val="20"/>
                <w:shd w:val="clear" w:color="auto" w:fill="D6E3BC" w:themeFill="accent3" w:themeFillTint="66"/>
              </w:rPr>
              <w:t xml:space="preserve">Inner diameter </w:t>
            </w:r>
            <w:r>
              <w:rPr>
                <w:rFonts w:ascii="Times New Roman" w:hAnsi="Times New Roman" w:cs="Times New Roman"/>
                <w:sz w:val="20"/>
                <w:szCs w:val="20"/>
              </w:rPr>
              <w:t>mm</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1000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1100</w:t>
            </w:r>
          </w:p>
        </w:tc>
        <w:tc>
          <w:tcPr>
            <w:tcW w:w="701" w:type="dxa"/>
            <w:tcBorders>
              <w:top w:val="single" w:color="auto" w:sz="4" w:space="0"/>
              <w:lef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1200</w:t>
            </w:r>
          </w:p>
        </w:tc>
        <w:tc>
          <w:tcPr>
            <w:tcW w:w="691" w:type="dxa"/>
            <w:tcBorders>
              <w:top w:val="single" w:color="auto" w:sz="4" w:space="0"/>
            </w:tcBorders>
            <w:shd w:val="clear" w:color="auto" w:fill="D6E3BC" w:themeFill="accent3" w:themeFillTint="66"/>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1400</w:t>
            </w:r>
          </w:p>
        </w:tc>
        <w:tc>
          <w:tcPr>
            <w:tcW w:w="701" w:type="dxa"/>
            <w:tcBorders>
              <w:top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1600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1800</w:t>
            </w:r>
          </w:p>
        </w:tc>
        <w:tc>
          <w:tcPr>
            <w:tcW w:w="691" w:type="dxa"/>
            <w:tcBorders>
              <w:top w:val="single" w:color="auto" w:sz="4" w:space="0"/>
              <w:lef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2000</w:t>
            </w:r>
          </w:p>
        </w:tc>
        <w:tc>
          <w:tcPr>
            <w:tcW w:w="682" w:type="dxa"/>
            <w:tcBorders>
              <w:top w:val="single" w:color="auto" w:sz="4" w:space="0"/>
              <w:left w:val="single" w:color="auto" w:sz="4" w:space="0"/>
              <w:right w:val="single" w:color="auto" w:sz="4" w:space="0"/>
            </w:tcBorders>
            <w:shd w:val="clear" w:color="auto" w:fill="D6E3BC" w:themeFill="accent3" w:themeFillTint="66"/>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2200</w:t>
            </w:r>
          </w:p>
        </w:tc>
      </w:tr>
      <w:tr>
        <w:tblPrEx>
          <w:tblCellMar>
            <w:top w:w="0" w:type="dxa"/>
            <w:left w:w="10" w:type="dxa"/>
            <w:bottom w:w="0" w:type="dxa"/>
            <w:right w:w="10" w:type="dxa"/>
          </w:tblCellMar>
        </w:tblPrEx>
        <w:trPr>
          <w:trHeight w:val="565" w:hRule="exact"/>
        </w:trPr>
        <w:tc>
          <w:tcPr>
            <w:tcW w:w="1152"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themeFill="background1"/>
              </w:rPr>
              <w:t xml:space="preserve">Minimum </w:t>
            </w:r>
            <w:r>
              <w:rPr>
                <w:rFonts w:ascii="Times New Roman" w:hAnsi="Times New Roman" w:cs="Times New Roman"/>
                <w:sz w:val="20"/>
                <w:szCs w:val="20"/>
              </w:rPr>
              <w:t>(mVh)</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282.0</w:t>
            </w:r>
          </w:p>
        </w:tc>
        <w:tc>
          <w:tcPr>
            <w:tcW w:w="691" w:type="dxa"/>
            <w:tcBorders>
              <w:top w:val="single" w:color="auto" w:sz="4" w:space="0"/>
              <w:left w:val="single" w:color="auto" w:sz="4" w:space="0"/>
            </w:tcBorders>
            <w:shd w:val="clear" w:color="auto" w:fill="FFFFFF"/>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342.0</w:t>
            </w:r>
          </w:p>
        </w:tc>
        <w:tc>
          <w:tcPr>
            <w:tcW w:w="70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407.0</w:t>
            </w:r>
          </w:p>
        </w:tc>
        <w:tc>
          <w:tcPr>
            <w:tcW w:w="691" w:type="dxa"/>
            <w:tcBorders>
              <w:top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554.1</w:t>
            </w:r>
          </w:p>
        </w:tc>
        <w:tc>
          <w:tcPr>
            <w:tcW w:w="701" w:type="dxa"/>
            <w:tcBorders>
              <w:top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732.7</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9160</w:t>
            </w:r>
          </w:p>
        </w:tc>
        <w:tc>
          <w:tcPr>
            <w:tcW w:w="691" w:type="dxa"/>
            <w:tcBorders>
              <w:top w:val="single" w:color="auto" w:sz="4" w:space="0"/>
              <w:lef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1131.0</w:t>
            </w:r>
          </w:p>
        </w:tc>
        <w:tc>
          <w:tcPr>
            <w:tcW w:w="682" w:type="dxa"/>
            <w:tcBorders>
              <w:top w:val="single" w:color="auto" w:sz="4" w:space="0"/>
              <w:left w:val="single" w:color="auto" w:sz="4" w:space="0"/>
              <w:righ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1368,4</w:t>
            </w:r>
          </w:p>
        </w:tc>
      </w:tr>
      <w:tr>
        <w:tblPrEx>
          <w:tblCellMar>
            <w:top w:w="0" w:type="dxa"/>
            <w:left w:w="10" w:type="dxa"/>
            <w:bottom w:w="0" w:type="dxa"/>
            <w:right w:w="10" w:type="dxa"/>
          </w:tblCellMar>
        </w:tblPrEx>
        <w:trPr>
          <w:trHeight w:val="558" w:hRule="exact"/>
        </w:trPr>
        <w:tc>
          <w:tcPr>
            <w:tcW w:w="1152" w:type="dxa"/>
            <w:tcBorders>
              <w:top w:val="single" w:color="auto" w:sz="4" w:space="0"/>
              <w:left w:val="single" w:color="auto" w:sz="4" w:space="0"/>
              <w:bottom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shd w:val="clear" w:color="auto" w:fill="FFFFFF"/>
              </w:rPr>
              <w:t>Maximum</w:t>
            </w:r>
            <w:r>
              <w:rPr>
                <w:rFonts w:ascii="Times New Roman" w:hAnsi="Times New Roman" w:cs="Times New Roman"/>
                <w:sz w:val="20"/>
                <w:szCs w:val="20"/>
              </w:rPr>
              <w:t xml:space="preserve"> (m3/h)</w:t>
            </w:r>
          </w:p>
        </w:tc>
        <w:tc>
          <w:tcPr>
            <w:tcW w:w="691" w:type="dxa"/>
            <w:tcBorders>
              <w:top w:val="single" w:color="auto" w:sz="4" w:space="0"/>
              <w:left w:val="single" w:color="auto" w:sz="4" w:space="0"/>
              <w:bottom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42400</w:t>
            </w:r>
          </w:p>
        </w:tc>
        <w:tc>
          <w:tcPr>
            <w:tcW w:w="691" w:type="dxa"/>
            <w:tcBorders>
              <w:top w:val="single" w:color="auto" w:sz="4" w:space="0"/>
              <w:left w:val="single" w:color="auto" w:sz="4" w:space="0"/>
              <w:bottom w:val="single" w:color="auto" w:sz="4" w:space="0"/>
            </w:tcBorders>
            <w:shd w:val="clear" w:color="auto" w:fill="FFFFFF"/>
            <w:vAlign w:val="center"/>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51300</w:t>
            </w:r>
          </w:p>
        </w:tc>
        <w:tc>
          <w:tcPr>
            <w:tcW w:w="701" w:type="dxa"/>
            <w:tcBorders>
              <w:top w:val="single" w:color="auto" w:sz="4" w:space="0"/>
              <w:left w:val="single" w:color="auto" w:sz="4" w:space="0"/>
              <w:bottom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61000</w:t>
            </w:r>
          </w:p>
        </w:tc>
        <w:tc>
          <w:tcPr>
            <w:tcW w:w="691" w:type="dxa"/>
            <w:tcBorders>
              <w:top w:val="single" w:color="auto" w:sz="4" w:space="0"/>
              <w:bottom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83121</w:t>
            </w:r>
          </w:p>
        </w:tc>
        <w:tc>
          <w:tcPr>
            <w:tcW w:w="701" w:type="dxa"/>
            <w:tcBorders>
              <w:top w:val="single" w:color="auto" w:sz="4" w:space="0"/>
              <w:bottom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108566</w:t>
            </w:r>
          </w:p>
        </w:tc>
        <w:tc>
          <w:tcPr>
            <w:tcW w:w="691" w:type="dxa"/>
            <w:tcBorders>
              <w:top w:val="single" w:color="auto" w:sz="4" w:space="0"/>
              <w:left w:val="single" w:color="auto" w:sz="4" w:space="0"/>
              <w:bottom w:val="single" w:color="auto" w:sz="4" w:space="0"/>
            </w:tcBorders>
            <w:shd w:val="clear" w:color="auto" w:fill="FFFFFF"/>
            <w:vAlign w:val="center"/>
          </w:tcPr>
          <w:p>
            <w:pPr>
              <w:pStyle w:val="22"/>
              <w:spacing w:line="360" w:lineRule="auto"/>
              <w:jc w:val="right"/>
              <w:rPr>
                <w:rFonts w:ascii="Times New Roman" w:hAnsi="Times New Roman" w:cs="Times New Roman"/>
                <w:sz w:val="20"/>
                <w:szCs w:val="20"/>
              </w:rPr>
            </w:pPr>
            <w:r>
              <w:rPr>
                <w:rFonts w:ascii="Times New Roman" w:hAnsi="Times New Roman" w:cs="Times New Roman"/>
                <w:sz w:val="20"/>
                <w:szCs w:val="20"/>
                <w:lang w:val="zh-TW" w:eastAsia="zh-TW" w:bidi="zh-TW"/>
              </w:rPr>
              <w:t>137404</w:t>
            </w:r>
          </w:p>
        </w:tc>
        <w:tc>
          <w:tcPr>
            <w:tcW w:w="691" w:type="dxa"/>
            <w:tcBorders>
              <w:top w:val="single" w:color="auto" w:sz="4" w:space="0"/>
              <w:left w:val="single" w:color="auto" w:sz="4" w:space="0"/>
              <w:bottom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169635</w:t>
            </w:r>
          </w:p>
        </w:tc>
        <w:tc>
          <w:tcPr>
            <w:tcW w:w="682"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205258</w:t>
            </w:r>
          </w:p>
        </w:tc>
      </w:tr>
    </w:tbl>
    <w:p>
      <w:pPr>
        <w:spacing w:after="159" w:line="360" w:lineRule="auto"/>
        <w:rPr>
          <w:sz w:val="20"/>
          <w:szCs w:val="20"/>
        </w:rPr>
      </w:pPr>
    </w:p>
    <w:p>
      <w:pPr>
        <w:pStyle w:val="16"/>
        <w:tabs>
          <w:tab w:val="left" w:pos="344"/>
        </w:tabs>
        <w:spacing w:line="360" w:lineRule="auto"/>
        <w:rPr>
          <w:rFonts w:ascii="Times New Roman" w:hAnsi="Times New Roman" w:cs="Times New Roman" w:eastAsiaTheme="minorEastAsia"/>
          <w:sz w:val="20"/>
          <w:szCs w:val="20"/>
          <w:lang w:eastAsia="zh-CN"/>
        </w:rPr>
      </w:pPr>
      <w:bookmarkStart w:id="6" w:name="bookmark21"/>
      <w:r>
        <w:rPr>
          <w:rFonts w:ascii="Times New Roman" w:hAnsi="Times New Roman" w:cs="Times New Roman"/>
          <w:sz w:val="20"/>
          <w:szCs w:val="20"/>
        </w:rPr>
        <w:t>4</w:t>
      </w:r>
      <w:bookmarkEnd w:id="6"/>
      <w:r>
        <w:rPr>
          <w:rFonts w:hint="eastAsia"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eastAsiaTheme="minorEastAsia"/>
          <w:sz w:val="20"/>
          <w:szCs w:val="20"/>
          <w:lang w:eastAsia="zh-CN"/>
        </w:rPr>
        <w:t>T</w:t>
      </w:r>
      <w:r>
        <w:rPr>
          <w:rFonts w:ascii="Times New Roman" w:hAnsi="Times New Roman" w:cs="Times New Roman"/>
          <w:sz w:val="20"/>
          <w:szCs w:val="20"/>
        </w:rPr>
        <w:t>he actual maximum working pressure must be less than a meter rated working pressure. </w:t>
      </w:r>
    </w:p>
    <w:p>
      <w:pPr>
        <w:pStyle w:val="16"/>
        <w:tabs>
          <w:tab w:val="left" w:pos="344"/>
        </w:tabs>
        <w:spacing w:line="360" w:lineRule="auto"/>
        <w:rPr>
          <w:rFonts w:ascii="Times New Roman" w:hAnsi="Times New Roman" w:cs="Times New Roman"/>
          <w:sz w:val="20"/>
          <w:szCs w:val="20"/>
        </w:rPr>
      </w:pPr>
      <w:bookmarkStart w:id="7" w:name="bookmark22"/>
      <w:r>
        <w:rPr>
          <w:rFonts w:ascii="Times New Roman" w:hAnsi="Times New Roman" w:cs="Times New Roman"/>
          <w:sz w:val="20"/>
          <w:szCs w:val="20"/>
        </w:rPr>
        <w:t>5</w:t>
      </w:r>
      <w:bookmarkEnd w:id="7"/>
      <w:r>
        <w:rPr>
          <w:rFonts w:hint="eastAsia"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eastAsiaTheme="minorEastAsia"/>
          <w:sz w:val="20"/>
          <w:szCs w:val="20"/>
          <w:lang w:eastAsia="zh-CN"/>
        </w:rPr>
        <w:t>The m</w:t>
      </w:r>
      <w:r>
        <w:rPr>
          <w:rFonts w:ascii="Times New Roman" w:hAnsi="Times New Roman" w:cs="Times New Roman"/>
          <w:sz w:val="20"/>
          <w:szCs w:val="20"/>
        </w:rPr>
        <w:t>aximum operating temperature and minimum working temperature must meet the temperature requirements of the flowmeter.</w:t>
      </w:r>
    </w:p>
    <w:p>
      <w:pPr>
        <w:pStyle w:val="16"/>
        <w:tabs>
          <w:tab w:val="left" w:pos="328"/>
        </w:tabs>
        <w:spacing w:after="340" w:line="360" w:lineRule="auto"/>
        <w:rPr>
          <w:rFonts w:ascii="Times New Roman" w:hAnsi="Times New Roman" w:cs="Times New Roman" w:eastAsiaTheme="minorEastAsia"/>
          <w:sz w:val="20"/>
          <w:szCs w:val="20"/>
          <w:lang w:eastAsia="zh-CN"/>
        </w:rPr>
      </w:pPr>
      <w:bookmarkStart w:id="8" w:name="bookmark23"/>
      <w:r>
        <w:rPr>
          <w:rFonts w:ascii="Times New Roman" w:hAnsi="Times New Roman" w:cs="Times New Roman"/>
          <w:sz w:val="20"/>
          <w:szCs w:val="20"/>
          <w:lang w:val="en-US" w:eastAsia="en-US" w:bidi="en-US"/>
        </w:rPr>
        <w:t>6</w:t>
      </w:r>
      <w:bookmarkEnd w:id="8"/>
      <w:r>
        <w:rPr>
          <w:rFonts w:hint="eastAsia" w:ascii="Times New Roman" w:hAnsi="Times New Roman" w:cs="Times New Roman"/>
          <w:sz w:val="20"/>
          <w:szCs w:val="20"/>
          <w:lang w:val="en-US" w:eastAsia="zh-CN" w:bidi="en-US"/>
        </w:rPr>
        <w:t>．</w:t>
      </w:r>
      <w:r>
        <w:rPr>
          <w:rFonts w:ascii="Times New Roman" w:hAnsi="Times New Roman" w:cs="Times New Roman" w:eastAsiaTheme="minorEastAsia"/>
          <w:sz w:val="20"/>
          <w:szCs w:val="20"/>
          <w:lang w:eastAsia="zh-CN"/>
        </w:rPr>
        <w:t xml:space="preserve">  T</w:t>
      </w:r>
      <w:r>
        <w:rPr>
          <w:rFonts w:ascii="Times New Roman" w:hAnsi="Times New Roman" w:cs="Times New Roman"/>
          <w:sz w:val="20"/>
          <w:szCs w:val="20"/>
        </w:rPr>
        <w:t>o determine whether the presence of negative pressure</w:t>
      </w:r>
      <w:r>
        <w:rPr>
          <w:rFonts w:ascii="Times New Roman" w:hAnsi="Times New Roman" w:cs="Times New Roman" w:eastAsiaTheme="minorEastAsia"/>
          <w:sz w:val="20"/>
          <w:szCs w:val="20"/>
          <w:lang w:eastAsia="zh-CN"/>
        </w:rPr>
        <w:t>.</w:t>
      </w:r>
      <w:bookmarkStart w:id="9" w:name="bookmark24"/>
      <w:bookmarkEnd w:id="9"/>
    </w:p>
    <w:p>
      <w:pPr>
        <w:pStyle w:val="16"/>
        <w:tabs>
          <w:tab w:val="left" w:pos="328"/>
        </w:tabs>
        <w:spacing w:after="340" w:line="360" w:lineRule="auto"/>
        <w:ind w:firstLine="500" w:firstLineChars="250"/>
        <w:rPr>
          <w:rFonts w:ascii="Times New Roman" w:hAnsi="Times New Roman" w:cs="Times New Roman" w:eastAsiaTheme="minorEastAsia"/>
          <w:sz w:val="20"/>
          <w:szCs w:val="20"/>
          <w:lang w:eastAsia="zh-CN"/>
        </w:rPr>
      </w:pPr>
      <w:r>
        <w:rPr>
          <w:rFonts w:ascii="Times New Roman" w:hAnsi="Times New Roman" w:cs="Times New Roman"/>
          <w:sz w:val="20"/>
          <w:szCs w:val="20"/>
        </w:rPr>
        <w:t>You can select the table according to the respective traffic electromagnetic flowmeter, an inner diameter of the electromagnetic flowmeter if the selected match with the current process pipe inner diameter . Shall be shrink tube or pipe expansion,</w:t>
      </w:r>
    </w:p>
    <w:p>
      <w:pPr>
        <w:pStyle w:val="6"/>
        <w:spacing w:before="0" w:beforeAutospacing="0" w:after="0" w:afterAutospacing="0" w:line="360" w:lineRule="auto"/>
        <w:rPr>
          <w:rFonts w:ascii="Times New Roman" w:hAnsi="Times New Roman" w:eastAsia="微软雅黑" w:cs="Times New Roman"/>
          <w:color w:val="000000"/>
          <w:sz w:val="20"/>
          <w:szCs w:val="20"/>
        </w:rPr>
      </w:pPr>
      <w:bookmarkStart w:id="10" w:name="bookmark25"/>
      <w:bookmarkEnd w:id="10"/>
      <w:r>
        <w:rPr>
          <w:rFonts w:ascii="Times New Roman" w:hAnsi="Times New Roman" w:cs="Times New Roman"/>
          <w:color w:val="000000"/>
          <w:sz w:val="20"/>
          <w:szCs w:val="20"/>
        </w:rPr>
        <w:t>1.</w:t>
      </w:r>
      <w:r>
        <w:rPr>
          <w:rFonts w:ascii="Times New Roman" w:hAnsi="Times New Roman" w:eastAsia="微软雅黑" w:cs="Times New Roman"/>
          <w:color w:val="000000"/>
          <w:sz w:val="20"/>
          <w:szCs w:val="20"/>
        </w:rPr>
        <w:t>       </w:t>
      </w:r>
      <w:r>
        <w:rPr>
          <w:rFonts w:ascii="Times New Roman" w:hAnsi="Times New Roman" w:cs="Times New Roman"/>
          <w:color w:val="000000"/>
          <w:sz w:val="20"/>
          <w:szCs w:val="20"/>
        </w:rPr>
        <w:t>If the pipeline shrink tube. Should be considered due to pressure loss, and reducers will affect the process.</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2.</w:t>
      </w:r>
      <w:r>
        <w:rPr>
          <w:rFonts w:ascii="Times New Roman" w:hAnsi="Times New Roman" w:eastAsia="微软雅黑" w:cs="Times New Roman"/>
          <w:color w:val="000000"/>
          <w:sz w:val="20"/>
          <w:szCs w:val="20"/>
        </w:rPr>
        <w:t>       </w:t>
      </w:r>
      <w:r>
        <w:rPr>
          <w:rFonts w:ascii="Times New Roman" w:hAnsi="Times New Roman" w:cs="Times New Roman"/>
          <w:color w:val="000000"/>
          <w:sz w:val="20"/>
          <w:szCs w:val="20"/>
        </w:rPr>
        <w:t>Consider from the product price. You can choose a smaller caliber electromagnetic flowmeter. Relatively reduce investment.</w:t>
      </w:r>
    </w:p>
    <w:p>
      <w:pPr>
        <w:pStyle w:val="6"/>
        <w:spacing w:before="0" w:beforeAutospacing="0" w:after="160" w:afterAutospacing="0" w:line="360" w:lineRule="auto"/>
        <w:rPr>
          <w:rFonts w:ascii="Times New Roman" w:hAnsi="Times New Roman" w:cs="Times New Roman"/>
          <w:color w:val="000000"/>
          <w:sz w:val="20"/>
          <w:szCs w:val="20"/>
        </w:rPr>
      </w:pPr>
      <w:r>
        <w:rPr>
          <w:rFonts w:ascii="Times New Roman" w:hAnsi="Times New Roman" w:cs="Times New Roman"/>
          <w:color w:val="000000"/>
          <w:sz w:val="20"/>
          <w:szCs w:val="20"/>
        </w:rPr>
        <w:drawing>
          <wp:anchor distT="406400" distB="30480" distL="0" distR="0" simplePos="0" relativeHeight="251661312" behindDoc="0" locked="0" layoutInCell="1" allowOverlap="1">
            <wp:simplePos x="0" y="0"/>
            <wp:positionH relativeFrom="page">
              <wp:posOffset>1361440</wp:posOffset>
            </wp:positionH>
            <wp:positionV relativeFrom="paragraph">
              <wp:posOffset>1661795</wp:posOffset>
            </wp:positionV>
            <wp:extent cx="5419725" cy="1857375"/>
            <wp:effectExtent l="0" t="0" r="0" b="0"/>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5" cstate="print"/>
                    <a:stretch>
                      <a:fillRect/>
                    </a:stretch>
                  </pic:blipFill>
                  <pic:spPr>
                    <a:xfrm>
                      <a:off x="0" y="0"/>
                      <a:ext cx="5419725" cy="1857375"/>
                    </a:xfrm>
                    <a:prstGeom prst="rect">
                      <a:avLst/>
                    </a:prstGeom>
                  </pic:spPr>
                </pic:pic>
              </a:graphicData>
            </a:graphic>
          </wp:anchor>
        </w:drawing>
      </w:r>
      <w:r>
        <w:rPr>
          <w:sz w:val="20"/>
          <w:szCs w:val="20"/>
        </w:rPr>
        <mc:AlternateContent>
          <mc:Choice Requires="wps">
            <w:drawing>
              <wp:anchor distT="482600" distB="5715" distL="0" distR="0" simplePos="0" relativeHeight="251666432" behindDoc="1" locked="0" layoutInCell="1" allowOverlap="1">
                <wp:simplePos x="0" y="0"/>
                <wp:positionH relativeFrom="page">
                  <wp:posOffset>1381760</wp:posOffset>
                </wp:positionH>
                <wp:positionV relativeFrom="paragraph">
                  <wp:posOffset>1346835</wp:posOffset>
                </wp:positionV>
                <wp:extent cx="4628515" cy="344170"/>
                <wp:effectExtent l="0" t="0" r="0" b="0"/>
                <wp:wrapTopAndBottom/>
                <wp:docPr id="13" name="Text Box 30"/>
                <wp:cNvGraphicFramePr/>
                <a:graphic xmlns:a="http://schemas.openxmlformats.org/drawingml/2006/main">
                  <a:graphicData uri="http://schemas.microsoft.com/office/word/2010/wordprocessingShape">
                    <wps:wsp>
                      <wps:cNvSpPr txBox="1">
                        <a:spLocks noChangeArrowheads="1"/>
                      </wps:cNvSpPr>
                      <wps:spPr bwMode="auto">
                        <a:xfrm>
                          <a:off x="0" y="0"/>
                          <a:ext cx="4628515" cy="344170"/>
                        </a:xfrm>
                        <a:prstGeom prst="rect">
                          <a:avLst/>
                        </a:prstGeom>
                        <a:noFill/>
                        <a:ln>
                          <a:noFill/>
                        </a:ln>
                        <a:effectLst/>
                      </wps:spPr>
                      <wps:txbx>
                        <w:txbxContent>
                          <w:p>
                            <w:pPr>
                              <w:pStyle w:val="16"/>
                              <w:ind w:firstLine="100" w:firstLineChars="50"/>
                              <w:rPr>
                                <w:rFonts w:ascii="Times New Roman" w:hAnsi="Times New Roman" w:cs="Times New Roman" w:eastAsiaTheme="minorEastAsia"/>
                                <w:sz w:val="20"/>
                                <w:szCs w:val="20"/>
                                <w:shd w:val="clear" w:color="auto" w:fill="FFFFFF" w:themeFill="background1"/>
                                <w:lang w:eastAsia="zh-CN"/>
                              </w:rPr>
                            </w:pPr>
                            <w:r>
                              <w:rPr>
                                <w:rFonts w:ascii="Times New Roman" w:hAnsi="Times New Roman" w:cs="Times New Roman" w:eastAsiaTheme="minorEastAsia"/>
                                <w:sz w:val="20"/>
                                <w:szCs w:val="20"/>
                                <w:shd w:val="clear" w:color="auto" w:fill="FFFFFF" w:themeFill="background1"/>
                                <w:lang w:eastAsia="zh-CN"/>
                              </w:rPr>
                              <w:t>The relationship curve of  f</w:t>
                            </w:r>
                            <w:r>
                              <w:rPr>
                                <w:rFonts w:ascii="Times New Roman" w:hAnsi="Times New Roman" w:cs="Times New Roman"/>
                                <w:sz w:val="20"/>
                                <w:szCs w:val="20"/>
                                <w:shd w:val="clear" w:color="auto" w:fill="FFFFFF" w:themeFill="background1"/>
                              </w:rPr>
                              <w:t>lowmeter inner diameter</w:t>
                            </w:r>
                            <w:r>
                              <w:rPr>
                                <w:rFonts w:ascii="Times New Roman" w:hAnsi="Times New Roman" w:cs="Times New Roman" w:eastAsiaTheme="minorEastAsia"/>
                                <w:sz w:val="20"/>
                                <w:szCs w:val="20"/>
                                <w:shd w:val="clear" w:color="auto" w:fill="FFFFFF" w:themeFill="background1"/>
                                <w:lang w:eastAsia="zh-CN"/>
                              </w:rPr>
                              <w:t>, f</w:t>
                            </w:r>
                            <w:r>
                              <w:rPr>
                                <w:rFonts w:ascii="Times New Roman" w:hAnsi="Times New Roman" w:cs="Times New Roman"/>
                                <w:sz w:val="20"/>
                                <w:szCs w:val="20"/>
                                <w:shd w:val="clear" w:color="auto" w:fill="FFFFFF" w:themeFill="background1"/>
                              </w:rPr>
                              <w:t>low rate and</w:t>
                            </w:r>
                            <w:r>
                              <w:rPr>
                                <w:rFonts w:ascii="Times New Roman" w:hAnsi="Times New Roman" w:cs="Times New Roman" w:eastAsiaTheme="minorEastAsia"/>
                                <w:sz w:val="20"/>
                                <w:szCs w:val="20"/>
                                <w:shd w:val="clear" w:color="auto" w:fill="FFFFFF" w:themeFill="background1"/>
                                <w:lang w:eastAsia="zh-CN"/>
                              </w:rPr>
                              <w:t xml:space="preserve"> quantity of </w:t>
                            </w:r>
                            <w:r>
                              <w:rPr>
                                <w:rFonts w:ascii="Times New Roman" w:hAnsi="Times New Roman" w:cs="Times New Roman"/>
                                <w:sz w:val="20"/>
                                <w:szCs w:val="20"/>
                                <w:shd w:val="clear" w:color="auto" w:fill="FFFFFF" w:themeFill="background1"/>
                              </w:rPr>
                              <w:t xml:space="preserve"> flow </w:t>
                            </w:r>
                            <w:r>
                              <w:rPr>
                                <w:rFonts w:ascii="Times New Roman" w:hAnsi="Times New Roman" w:cs="Times New Roman" w:eastAsiaTheme="minorEastAsia"/>
                                <w:sz w:val="20"/>
                                <w:szCs w:val="20"/>
                                <w:shd w:val="clear" w:color="auto" w:fill="FFFFFF" w:themeFill="background1"/>
                                <w:lang w:eastAsia="zh-CN"/>
                              </w:rPr>
                              <w:t>.</w:t>
                            </w:r>
                          </w:p>
                          <w:p>
                            <w:pPr>
                              <w:pStyle w:val="16"/>
                              <w:rPr>
                                <w:rFonts w:ascii="Times New Roman" w:hAnsi="Times New Roman" w:cs="Times New Roman" w:eastAsiaTheme="minorEastAsia"/>
                                <w:sz w:val="20"/>
                                <w:szCs w:val="20"/>
                                <w:shd w:val="clear" w:color="auto" w:fill="C9D7F1"/>
                                <w:lang w:eastAsia="zh-CN"/>
                              </w:rPr>
                            </w:pPr>
                          </w:p>
                          <w:p>
                            <w:pPr>
                              <w:pStyle w:val="16"/>
                              <w:rPr>
                                <w:rFonts w:ascii="Times New Roman" w:hAnsi="Times New Roman" w:cs="Times New Roman"/>
                                <w:sz w:val="20"/>
                                <w:szCs w:val="20"/>
                              </w:rPr>
                            </w:pPr>
                          </w:p>
                        </w:txbxContent>
                      </wps:txbx>
                      <wps:bodyPr rot="0" vert="horz" wrap="square" lIns="0" tIns="0" rIns="0" bIns="0" anchor="t" anchorCtr="0" upright="1">
                        <a:noAutofit/>
                      </wps:bodyPr>
                    </wps:wsp>
                  </a:graphicData>
                </a:graphic>
              </wp:anchor>
            </w:drawing>
          </mc:Choice>
          <mc:Fallback>
            <w:pict>
              <v:shape id="Text Box 30" o:spid="_x0000_s1026" o:spt="202" type="#_x0000_t202" style="position:absolute;left:0pt;margin-left:108.8pt;margin-top:106.05pt;height:27.1pt;width:364.45pt;mso-position-horizontal-relative:page;mso-wrap-distance-bottom:0.45pt;mso-wrap-distance-top:38pt;z-index:-251650048;mso-width-relative:page;mso-height-relative:page;" filled="f" stroked="f" coordsize="21600,21600" o:gfxdata="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E9mdkAAAALAQAADwAAAAAAAAABACAAAAAiAAAAZHJz&#10;L2Rvd25yZXYueG1sUEsBAhQAFAAAAAgAh07iQJ5bBNADAgAAFAQAAA4AAAAAAAAAAQAgAAAAKAEA&#10;AGRycy9lMm9Eb2MueG1sUEsFBgAAAAAGAAYAWQEAAJ0FAAAAAA==&#10;">
                <v:fill on="f" focussize="0,0"/>
                <v:stroke on="f"/>
                <v:imagedata o:title=""/>
                <o:lock v:ext="edit" aspectratio="f"/>
                <v:textbox inset="0mm,0mm,0mm,0mm">
                  <w:txbxContent>
                    <w:p>
                      <w:pPr>
                        <w:pStyle w:val="16"/>
                        <w:ind w:firstLine="100" w:firstLineChars="50"/>
                        <w:rPr>
                          <w:rFonts w:ascii="Times New Roman" w:hAnsi="Times New Roman" w:cs="Times New Roman" w:eastAsiaTheme="minorEastAsia"/>
                          <w:sz w:val="20"/>
                          <w:szCs w:val="20"/>
                          <w:shd w:val="clear" w:color="auto" w:fill="FFFFFF" w:themeFill="background1"/>
                          <w:lang w:eastAsia="zh-CN"/>
                        </w:rPr>
                      </w:pPr>
                      <w:r>
                        <w:rPr>
                          <w:rFonts w:ascii="Times New Roman" w:hAnsi="Times New Roman" w:cs="Times New Roman" w:eastAsiaTheme="minorEastAsia"/>
                          <w:sz w:val="20"/>
                          <w:szCs w:val="20"/>
                          <w:shd w:val="clear" w:color="auto" w:fill="FFFFFF" w:themeFill="background1"/>
                          <w:lang w:eastAsia="zh-CN"/>
                        </w:rPr>
                        <w:t>The relationship curve of  f</w:t>
                      </w:r>
                      <w:r>
                        <w:rPr>
                          <w:rFonts w:ascii="Times New Roman" w:hAnsi="Times New Roman" w:cs="Times New Roman"/>
                          <w:sz w:val="20"/>
                          <w:szCs w:val="20"/>
                          <w:shd w:val="clear" w:color="auto" w:fill="FFFFFF" w:themeFill="background1"/>
                        </w:rPr>
                        <w:t>lowmeter inner diameter</w:t>
                      </w:r>
                      <w:r>
                        <w:rPr>
                          <w:rFonts w:ascii="Times New Roman" w:hAnsi="Times New Roman" w:cs="Times New Roman" w:eastAsiaTheme="minorEastAsia"/>
                          <w:sz w:val="20"/>
                          <w:szCs w:val="20"/>
                          <w:shd w:val="clear" w:color="auto" w:fill="FFFFFF" w:themeFill="background1"/>
                          <w:lang w:eastAsia="zh-CN"/>
                        </w:rPr>
                        <w:t>, f</w:t>
                      </w:r>
                      <w:r>
                        <w:rPr>
                          <w:rFonts w:ascii="Times New Roman" w:hAnsi="Times New Roman" w:cs="Times New Roman"/>
                          <w:sz w:val="20"/>
                          <w:szCs w:val="20"/>
                          <w:shd w:val="clear" w:color="auto" w:fill="FFFFFF" w:themeFill="background1"/>
                        </w:rPr>
                        <w:t>low rate and</w:t>
                      </w:r>
                      <w:r>
                        <w:rPr>
                          <w:rFonts w:ascii="Times New Roman" w:hAnsi="Times New Roman" w:cs="Times New Roman" w:eastAsiaTheme="minorEastAsia"/>
                          <w:sz w:val="20"/>
                          <w:szCs w:val="20"/>
                          <w:shd w:val="clear" w:color="auto" w:fill="FFFFFF" w:themeFill="background1"/>
                          <w:lang w:eastAsia="zh-CN"/>
                        </w:rPr>
                        <w:t xml:space="preserve"> quantity of </w:t>
                      </w:r>
                      <w:r>
                        <w:rPr>
                          <w:rFonts w:ascii="Times New Roman" w:hAnsi="Times New Roman" w:cs="Times New Roman"/>
                          <w:sz w:val="20"/>
                          <w:szCs w:val="20"/>
                          <w:shd w:val="clear" w:color="auto" w:fill="FFFFFF" w:themeFill="background1"/>
                        </w:rPr>
                        <w:t xml:space="preserve"> flow </w:t>
                      </w:r>
                      <w:r>
                        <w:rPr>
                          <w:rFonts w:ascii="Times New Roman" w:hAnsi="Times New Roman" w:cs="Times New Roman" w:eastAsiaTheme="minorEastAsia"/>
                          <w:sz w:val="20"/>
                          <w:szCs w:val="20"/>
                          <w:shd w:val="clear" w:color="auto" w:fill="FFFFFF" w:themeFill="background1"/>
                          <w:lang w:eastAsia="zh-CN"/>
                        </w:rPr>
                        <w:t>.</w:t>
                      </w:r>
                    </w:p>
                    <w:p>
                      <w:pPr>
                        <w:pStyle w:val="16"/>
                        <w:rPr>
                          <w:rFonts w:ascii="Times New Roman" w:hAnsi="Times New Roman" w:cs="Times New Roman" w:eastAsiaTheme="minorEastAsia"/>
                          <w:sz w:val="20"/>
                          <w:szCs w:val="20"/>
                          <w:shd w:val="clear" w:color="auto" w:fill="C9D7F1"/>
                          <w:lang w:eastAsia="zh-CN"/>
                        </w:rPr>
                      </w:pPr>
                    </w:p>
                    <w:p>
                      <w:pPr>
                        <w:pStyle w:val="16"/>
                        <w:rPr>
                          <w:rFonts w:ascii="Times New Roman" w:hAnsi="Times New Roman" w:cs="Times New Roman"/>
                          <w:sz w:val="20"/>
                          <w:szCs w:val="20"/>
                        </w:rPr>
                      </w:pPr>
                    </w:p>
                  </w:txbxContent>
                </v:textbox>
                <w10:wrap type="topAndBottom"/>
              </v:shape>
            </w:pict>
          </mc:Fallback>
        </mc:AlternateContent>
      </w:r>
      <w:r>
        <w:rPr>
          <w:rFonts w:ascii="Times New Roman" w:hAnsi="Times New Roman" w:cs="Times New Roman"/>
          <w:color w:val="000000"/>
          <w:sz w:val="20"/>
          <w:szCs w:val="20"/>
        </w:rPr>
        <w:t>3.</w:t>
      </w:r>
      <w:r>
        <w:rPr>
          <w:rFonts w:ascii="Times New Roman" w:hAnsi="Times New Roman" w:eastAsia="微软雅黑" w:cs="Times New Roman"/>
          <w:color w:val="000000"/>
          <w:sz w:val="20"/>
          <w:szCs w:val="20"/>
        </w:rPr>
        <w:t>       </w:t>
      </w:r>
      <w:bookmarkStart w:id="11" w:name="bookmark26"/>
      <w:bookmarkEnd w:id="11"/>
      <w:r>
        <w:rPr>
          <w:rFonts w:ascii="Times New Roman" w:hAnsi="Times New Roman" w:cs="Times New Roman"/>
          <w:color w:val="000000"/>
          <w:sz w:val="20"/>
          <w:szCs w:val="20"/>
        </w:rPr>
        <w:t>When measuring clean water. Economic velocity is 2-3m / s. When the measured solution and crystallization, should be appropriately increase the flow rate. Avoid dead electromagnetic flowmeter electrode is covered.</w:t>
      </w:r>
    </w:p>
    <w:p>
      <w:pPr>
        <w:spacing w:line="360" w:lineRule="auto"/>
        <w:rPr>
          <w:sz w:val="20"/>
          <w:szCs w:val="20"/>
        </w:rPr>
      </w:pPr>
    </w:p>
    <w:p>
      <w:pPr>
        <w:spacing w:line="360" w:lineRule="auto"/>
        <w:rPr>
          <w:sz w:val="20"/>
          <w:szCs w:val="20"/>
        </w:rPr>
      </w:pPr>
      <w:r>
        <w:rPr>
          <w:sz w:val="20"/>
          <w:szCs w:val="20"/>
        </w:rPr>
        <mc:AlternateContent>
          <mc:Choice Requires="wps">
            <w:drawing>
              <wp:anchor distT="546100" distB="0" distL="0" distR="0" simplePos="0" relativeHeight="251666432" behindDoc="1" locked="0" layoutInCell="1" allowOverlap="1">
                <wp:simplePos x="0" y="0"/>
                <wp:positionH relativeFrom="page">
                  <wp:posOffset>1352550</wp:posOffset>
                </wp:positionH>
                <wp:positionV relativeFrom="paragraph">
                  <wp:posOffset>1628140</wp:posOffset>
                </wp:positionV>
                <wp:extent cx="4319905" cy="490220"/>
                <wp:effectExtent l="0" t="0" r="0" b="0"/>
                <wp:wrapTopAndBottom/>
                <wp:docPr id="12" name="Text Box 24"/>
                <wp:cNvGraphicFramePr/>
                <a:graphic xmlns:a="http://schemas.openxmlformats.org/drawingml/2006/main">
                  <a:graphicData uri="http://schemas.microsoft.com/office/word/2010/wordprocessingShape">
                    <wps:wsp>
                      <wps:cNvSpPr txBox="1">
                        <a:spLocks noChangeArrowheads="1"/>
                      </wps:cNvSpPr>
                      <wps:spPr bwMode="auto">
                        <a:xfrm>
                          <a:off x="0" y="0"/>
                          <a:ext cx="4319905" cy="490220"/>
                        </a:xfrm>
                        <a:prstGeom prst="rect">
                          <a:avLst/>
                        </a:prstGeom>
                        <a:noFill/>
                        <a:ln>
                          <a:noFill/>
                        </a:ln>
                        <a:effectLst/>
                      </wps:spPr>
                      <wps:txbx>
                        <w:txbxContent>
                          <w:p>
                            <w:pPr>
                              <w:spacing w:line="360" w:lineRule="auto"/>
                              <w:rPr>
                                <w:sz w:val="20"/>
                                <w:szCs w:val="20"/>
                              </w:rPr>
                            </w:pPr>
                            <w:r>
                              <w:rPr>
                                <w:rFonts w:eastAsia="宋体"/>
                                <w:sz w:val="20"/>
                                <w:szCs w:val="20"/>
                              </w:rPr>
                              <w:t>•The relationship between the maximum distance of the split type, the cross-section of the copper core of the cable and the conductivity of the medium</w:t>
                            </w:r>
                          </w:p>
                        </w:txbxContent>
                      </wps:txbx>
                      <wps:bodyPr rot="0" vert="horz" wrap="square" lIns="0" tIns="0" rIns="0" bIns="0" anchor="t" anchorCtr="0" upright="1">
                        <a:noAutofit/>
                      </wps:bodyPr>
                    </wps:wsp>
                  </a:graphicData>
                </a:graphic>
              </wp:anchor>
            </w:drawing>
          </mc:Choice>
          <mc:Fallback>
            <w:pict>
              <v:shape id="Text Box 24" o:spid="_x0000_s1026" o:spt="202" type="#_x0000_t202" style="position:absolute;left:0pt;margin-left:106.5pt;margin-top:128.2pt;height:38.6pt;width:340.15pt;mso-position-horizontal-relative:page;mso-wrap-distance-bottom:0pt;mso-wrap-distance-top:43pt;z-index:-251650048;mso-width-relative:page;mso-height-relative:page;" filled="f" stroked="f" coordsize="21600,21600" o:gfxdata="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&#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5zhi3aAAAACwEAAA8AAAAAAAAAAQAgAAAAIgAAAGRy&#10;cy9kb3ducmV2LnhtbFBLAQIUABQAAAAIAIdO4kD/XkRoAwIAABQEAAAOAAAAAAAAAAEAIAAAACkB&#10;AABkcnMvZTJvRG9jLnhtbFBLBQYAAAAABgAGAFkBAACeBQAAAAA=&#10;">
                <v:fill on="f" focussize="0,0"/>
                <v:stroke on="f"/>
                <v:imagedata o:title=""/>
                <o:lock v:ext="edit" aspectratio="f"/>
                <v:textbox inset="0mm,0mm,0mm,0mm">
                  <w:txbxContent>
                    <w:p>
                      <w:pPr>
                        <w:spacing w:line="360" w:lineRule="auto"/>
                        <w:rPr>
                          <w:sz w:val="20"/>
                          <w:szCs w:val="20"/>
                        </w:rPr>
                      </w:pPr>
                      <w:r>
                        <w:rPr>
                          <w:rFonts w:eastAsia="宋体"/>
                          <w:sz w:val="20"/>
                          <w:szCs w:val="20"/>
                        </w:rPr>
                        <w:t>•The relationship between the maximum distance of the split type, the cross-section of the copper core of the cable and the conductivity of the medium</w:t>
                      </w:r>
                    </w:p>
                  </w:txbxContent>
                </v:textbox>
                <w10:wrap type="topAndBottom"/>
              </v:shape>
            </w:pict>
          </mc:Fallback>
        </mc:AlternateContent>
      </w:r>
    </w:p>
    <w:p>
      <w:pPr>
        <w:spacing w:line="360" w:lineRule="auto"/>
        <w:rPr>
          <w:rFonts w:eastAsiaTheme="minorEastAsia"/>
          <w:sz w:val="20"/>
          <w:szCs w:val="20"/>
          <w:lang w:eastAsia="zh-CN"/>
        </w:rPr>
      </w:pPr>
      <w:r>
        <w:rPr>
          <w:rFonts w:eastAsiaTheme="minorEastAsia"/>
          <w:sz w:val="20"/>
          <w:szCs w:val="20"/>
          <w:lang w:eastAsia="zh-CN"/>
        </w:rPr>
        <mc:AlternateContent>
          <mc:Choice Requires="wps">
            <w:drawing>
              <wp:anchor distT="0" distB="0" distL="114300" distR="114300" simplePos="0" relativeHeight="251671552" behindDoc="0" locked="0" layoutInCell="1" allowOverlap="1">
                <wp:simplePos x="0" y="0"/>
                <wp:positionH relativeFrom="column">
                  <wp:posOffset>1727835</wp:posOffset>
                </wp:positionH>
                <wp:positionV relativeFrom="paragraph">
                  <wp:posOffset>-2959100</wp:posOffset>
                </wp:positionV>
                <wp:extent cx="1762760" cy="276225"/>
                <wp:effectExtent l="0" t="0" r="0" b="0"/>
                <wp:wrapNone/>
                <wp:docPr id="1" name="文本框 16"/>
                <wp:cNvGraphicFramePr/>
                <a:graphic xmlns:a="http://schemas.openxmlformats.org/drawingml/2006/main">
                  <a:graphicData uri="http://schemas.microsoft.com/office/word/2010/wordprocessingShape">
                    <wps:wsp>
                      <wps:cNvSpPr txBox="1"/>
                      <wps:spPr>
                        <a:xfrm>
                          <a:off x="0" y="0"/>
                          <a:ext cx="1762760" cy="276225"/>
                        </a:xfrm>
                        <a:prstGeom prst="rect">
                          <a:avLst/>
                        </a:prstGeom>
                        <a:noFill/>
                        <a:ln>
                          <a:noFill/>
                        </a:ln>
                      </wps:spPr>
                      <wps:txbx>
                        <w:txbxContent>
                          <w:p>
                            <w:pPr>
                              <w:rPr>
                                <w:shd w:val="clear" w:color="auto" w:fill="F1F1F1" w:themeFill="background1" w:themeFillShade="F2"/>
                                <w:lang w:eastAsia="zh-CN"/>
                              </w:rPr>
                            </w:pPr>
                            <w:r>
                              <w:rPr>
                                <w:shd w:val="clear" w:color="auto" w:fill="F1F1F1" w:themeFill="background1" w:themeFillShade="F2"/>
                                <w:lang w:eastAsia="zh-CN"/>
                              </w:rPr>
                              <w:t>Signal transmission cable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6" o:spid="_x0000_s1026" o:spt="202" type="#_x0000_t202" style="position:absolute;left:0pt;margin-left:136.05pt;margin-top:-233pt;height:21.75pt;width:138.8pt;z-index:251671552;mso-width-relative:margin;mso-height-relative:margin;mso-height-percent:200;" filled="f" stroked="f" coordsize="21600,21600" o:gfxdata="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C2N8R2gAAAA0BAAAPAAAAAAAAAAEAIAAAACIAAABkcnMvZG93bnJldi54bWxQSwECFAAU&#10;AAAACACHTuJA7lDRtbYBAABpAwAADgAAAAAAAAABACAAAAApAQAAZHJzL2Uyb0RvYy54bWxQSwUG&#10;AAAAAAYABgBZAQAAUQUAAAAA&#10;">
                <v:fill on="f" focussize="0,0"/>
                <v:stroke on="f"/>
                <v:imagedata o:title=""/>
                <o:lock v:ext="edit" aspectratio="f"/>
                <v:textbox style="mso-fit-shape-to-text:t;">
                  <w:txbxContent>
                    <w:p>
                      <w:pPr>
                        <w:rPr>
                          <w:shd w:val="clear" w:color="auto" w:fill="F1F1F1" w:themeFill="background1" w:themeFillShade="F2"/>
                          <w:lang w:eastAsia="zh-CN"/>
                        </w:rPr>
                      </w:pPr>
                      <w:r>
                        <w:rPr>
                          <w:shd w:val="clear" w:color="auto" w:fill="F1F1F1" w:themeFill="background1" w:themeFillShade="F2"/>
                          <w:lang w:eastAsia="zh-CN"/>
                        </w:rPr>
                        <w:t>Signal transmission cable</w:t>
                      </w:r>
                    </w:p>
                  </w:txbxContent>
                </v:textbox>
              </v:shape>
            </w:pict>
          </mc:Fallback>
        </mc:AlternateContent>
      </w:r>
      <w:r>
        <w:rPr>
          <w:sz w:val="20"/>
          <w:szCs w:val="20"/>
          <w:shd w:val="clear" w:color="auto" w:fill="B6DDE8" w:themeFill="accent5" w:themeFillTint="66"/>
        </w:rPr>
        <mc:AlternateContent>
          <mc:Choice Requires="wps">
            <w:drawing>
              <wp:anchor distT="63500" distB="0" distL="0" distR="0" simplePos="0" relativeHeight="251666432" behindDoc="1" locked="0" layoutInCell="1" allowOverlap="1">
                <wp:simplePos x="0" y="0"/>
                <wp:positionH relativeFrom="page">
                  <wp:posOffset>1567815</wp:posOffset>
                </wp:positionH>
                <wp:positionV relativeFrom="paragraph">
                  <wp:posOffset>4025265</wp:posOffset>
                </wp:positionV>
                <wp:extent cx="4488815" cy="445135"/>
                <wp:effectExtent l="0" t="0" r="0" b="0"/>
                <wp:wrapTopAndBottom/>
                <wp:docPr id="11" name="Text Box 36"/>
                <wp:cNvGraphicFramePr/>
                <a:graphic xmlns:a="http://schemas.openxmlformats.org/drawingml/2006/main">
                  <a:graphicData uri="http://schemas.microsoft.com/office/word/2010/wordprocessingShape">
                    <wps:wsp>
                      <wps:cNvSpPr txBox="1">
                        <a:spLocks noChangeArrowheads="1"/>
                      </wps:cNvSpPr>
                      <wps:spPr bwMode="auto">
                        <a:xfrm>
                          <a:off x="0" y="0"/>
                          <a:ext cx="4488815" cy="445135"/>
                        </a:xfrm>
                        <a:prstGeom prst="rect">
                          <a:avLst/>
                        </a:prstGeom>
                        <a:noFill/>
                        <a:ln>
                          <a:noFill/>
                        </a:ln>
                        <a:effectLst/>
                      </wps:spPr>
                      <wps:txbx>
                        <w:txbxContent>
                          <w:p>
                            <w:pPr>
                              <w:pStyle w:val="16"/>
                              <w:spacing w:line="360" w:lineRule="auto"/>
                              <w:rPr>
                                <w:rFonts w:ascii="Times New Roman" w:hAnsi="Times New Roman" w:cs="Times New Roman" w:eastAsiaTheme="minorEastAsia"/>
                                <w:sz w:val="20"/>
                                <w:szCs w:val="20"/>
                                <w:lang w:eastAsia="zh-CN"/>
                              </w:rPr>
                            </w:pPr>
                            <w:r>
                              <w:rPr>
                                <w:rFonts w:ascii="Times New Roman" w:hAnsi="Times New Roman" w:cs="Times New Roman"/>
                                <w:sz w:val="20"/>
                                <w:szCs w:val="20"/>
                              </w:rPr>
                              <w:t>For example: the conductivity of general tap water is about 100 p S/cm. The maximum distance of the split is about 100cm</w:t>
                            </w:r>
                            <w:r>
                              <w:rPr>
                                <w:rFonts w:hint="eastAsia" w:ascii="Times New Roman" w:hAnsi="Times New Roman" w:cs="Times New Roman" w:eastAsiaTheme="minorEastAsia"/>
                                <w:sz w:val="20"/>
                                <w:szCs w:val="20"/>
                                <w:lang w:eastAsia="zh-CN"/>
                              </w:rPr>
                              <w:t>.</w:t>
                            </w:r>
                          </w:p>
                        </w:txbxContent>
                      </wps:txbx>
                      <wps:bodyPr rot="0" vert="horz" wrap="square" lIns="0" tIns="0" rIns="0" bIns="0" anchor="t" anchorCtr="0" upright="1">
                        <a:noAutofit/>
                      </wps:bodyPr>
                    </wps:wsp>
                  </a:graphicData>
                </a:graphic>
              </wp:anchor>
            </w:drawing>
          </mc:Choice>
          <mc:Fallback>
            <w:pict>
              <v:shape id="Text Box 36" o:spid="_x0000_s1026" o:spt="202" type="#_x0000_t202" style="position:absolute;left:0pt;margin-left:123.45pt;margin-top:316.95pt;height:35.05pt;width:353.45pt;mso-position-horizontal-relative:page;mso-wrap-distance-bottom:0pt;mso-wrap-distance-top:5pt;z-index:-251650048;mso-width-relative:page;mso-height-relative:page;" filled="f" stroked="f" coordsize="21600,21600" o:gfxdata="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j+xB3aAAAACwEAAA8AAAAAAAAAAQAgAAAAIgAAAGRy&#10;cy9kb3ducmV2LnhtbFBLAQIUABQAAAAIAIdO4kB8uuqnAwIAABQEAAAOAAAAAAAAAAEAIAAAACkB&#10;AABkcnMvZTJvRG9jLnhtbFBLBQYAAAAABgAGAFkBAACeBQAAAAA=&#10;">
                <v:fill on="f" focussize="0,0"/>
                <v:stroke on="f"/>
                <v:imagedata o:title=""/>
                <o:lock v:ext="edit" aspectratio="f"/>
                <v:textbox inset="0mm,0mm,0mm,0mm">
                  <w:txbxContent>
                    <w:p>
                      <w:pPr>
                        <w:pStyle w:val="16"/>
                        <w:spacing w:line="360" w:lineRule="auto"/>
                        <w:rPr>
                          <w:rFonts w:ascii="Times New Roman" w:hAnsi="Times New Roman" w:cs="Times New Roman" w:eastAsiaTheme="minorEastAsia"/>
                          <w:sz w:val="20"/>
                          <w:szCs w:val="20"/>
                          <w:lang w:eastAsia="zh-CN"/>
                        </w:rPr>
                      </w:pPr>
                      <w:r>
                        <w:rPr>
                          <w:rFonts w:ascii="Times New Roman" w:hAnsi="Times New Roman" w:cs="Times New Roman"/>
                          <w:sz w:val="20"/>
                          <w:szCs w:val="20"/>
                        </w:rPr>
                        <w:t>For example: the conductivity of general tap water is about 100 p S/cm. The maximum distance of the split is about 100cm</w:t>
                      </w:r>
                      <w:r>
                        <w:rPr>
                          <w:rFonts w:hint="eastAsia" w:ascii="Times New Roman" w:hAnsi="Times New Roman" w:cs="Times New Roman" w:eastAsiaTheme="minorEastAsia"/>
                          <w:sz w:val="20"/>
                          <w:szCs w:val="20"/>
                          <w:lang w:eastAsia="zh-CN"/>
                        </w:rPr>
                        <w:t>.</w:t>
                      </w:r>
                    </w:p>
                  </w:txbxContent>
                </v:textbox>
                <w10:wrap type="topAndBottom"/>
              </v:shape>
            </w:pict>
          </mc:Fallback>
        </mc:AlternateContent>
      </w:r>
      <w:r>
        <w:rPr>
          <w:sz w:val="20"/>
          <w:szCs w:val="20"/>
          <w:shd w:val="clear" w:color="auto" w:fill="FFFFFF" w:themeFill="background1"/>
        </w:rPr>
        <mc:AlternateContent>
          <mc:Choice Requires="wps">
            <w:drawing>
              <wp:anchor distT="69850" distB="0" distL="0" distR="0" simplePos="0" relativeHeight="251666432" behindDoc="1" locked="0" layoutInCell="1" allowOverlap="1">
                <wp:simplePos x="0" y="0"/>
                <wp:positionH relativeFrom="page">
                  <wp:posOffset>1619250</wp:posOffset>
                </wp:positionH>
                <wp:positionV relativeFrom="paragraph">
                  <wp:posOffset>3604260</wp:posOffset>
                </wp:positionV>
                <wp:extent cx="4904740" cy="421005"/>
                <wp:effectExtent l="0" t="0" r="0" b="0"/>
                <wp:wrapTopAndBottom/>
                <wp:docPr id="10" name="Text Box 34"/>
                <wp:cNvGraphicFramePr/>
                <a:graphic xmlns:a="http://schemas.openxmlformats.org/drawingml/2006/main">
                  <a:graphicData uri="http://schemas.microsoft.com/office/word/2010/wordprocessingShape">
                    <wps:wsp>
                      <wps:cNvSpPr txBox="1">
                        <a:spLocks noChangeArrowheads="1"/>
                      </wps:cNvSpPr>
                      <wps:spPr bwMode="auto">
                        <a:xfrm>
                          <a:off x="0" y="0"/>
                          <a:ext cx="4904740" cy="421005"/>
                        </a:xfrm>
                        <a:prstGeom prst="rect">
                          <a:avLst/>
                        </a:prstGeom>
                        <a:noFill/>
                        <a:ln>
                          <a:noFill/>
                        </a:ln>
                        <a:effectLst/>
                      </wps:spPr>
                      <wps:txbx>
                        <w:txbxContent>
                          <w:p>
                            <w:pPr>
                              <w:spacing w:line="360" w:lineRule="auto"/>
                              <w:rPr>
                                <w:rFonts w:eastAsiaTheme="minorEastAsia"/>
                                <w:sz w:val="20"/>
                                <w:szCs w:val="20"/>
                                <w:lang w:eastAsia="zh-CN"/>
                              </w:rPr>
                            </w:pPr>
                            <w:r>
                              <w:rPr>
                                <w:rFonts w:eastAsia="宋体"/>
                                <w:sz w:val="20"/>
                                <w:szCs w:val="20"/>
                                <w:lang w:val="zh-TW" w:eastAsia="zh-TW" w:bidi="zh-TW"/>
                              </w:rPr>
                              <w:t xml:space="preserve">In </w:t>
                            </w:r>
                            <w:r>
                              <w:rPr>
                                <w:rFonts w:hint="eastAsia" w:eastAsiaTheme="minorEastAsia"/>
                                <w:sz w:val="20"/>
                                <w:szCs w:val="20"/>
                                <w:lang w:val="zh-TW" w:eastAsia="zh-CN" w:bidi="zh-TW"/>
                              </w:rPr>
                              <w:t xml:space="preserve"> </w:t>
                            </w:r>
                            <w:r>
                              <w:rPr>
                                <w:rFonts w:eastAsia="宋体"/>
                                <w:sz w:val="20"/>
                                <w:szCs w:val="20"/>
                                <w:lang w:val="zh-TW" w:eastAsia="zh-TW" w:bidi="zh-TW"/>
                              </w:rPr>
                              <w:t>practical applications, the shorter the separation distance, the better. The cable is too long.</w:t>
                            </w:r>
                            <w:r>
                              <w:rPr>
                                <w:rFonts w:eastAsiaTheme="minorEastAsia"/>
                                <w:sz w:val="20"/>
                                <w:szCs w:val="20"/>
                                <w:lang w:val="zh-TW" w:eastAsia="zh-CN" w:bidi="zh-TW"/>
                              </w:rPr>
                              <w:t xml:space="preserve">        Affected by its distributed capacitance, it is easy to cause signal interference.</w:t>
                            </w:r>
                          </w:p>
                        </w:txbxContent>
                      </wps:txbx>
                      <wps:bodyPr rot="0" vert="horz" wrap="square" lIns="0" tIns="0" rIns="0" bIns="0" anchor="t" anchorCtr="0" upright="1">
                        <a:noAutofit/>
                      </wps:bodyPr>
                    </wps:wsp>
                  </a:graphicData>
                </a:graphic>
              </wp:anchor>
            </w:drawing>
          </mc:Choice>
          <mc:Fallback>
            <w:pict>
              <v:shape id="Text Box 34" o:spid="_x0000_s1026" o:spt="202" type="#_x0000_t202" style="position:absolute;left:0pt;margin-left:127.5pt;margin-top:283.8pt;height:33.15pt;width:386.2pt;mso-position-horizontal-relative:page;mso-wrap-distance-bottom:0pt;mso-wrap-distance-top:5.5pt;z-index:-251650048;mso-width-relative:page;mso-height-relative:page;" filled="f" stroked="f" coordsize="21600,21600" o:gfxdata="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5kBDY2wAAAAwBAAAPAAAAAAAAAAEAIAAAACIAAABk&#10;cnMvZG93bnJldi54bWxQSwECFAAUAAAACACHTuJAKwhKlQMCAAAUBAAADgAAAAAAAAABACAAAAAq&#10;AQAAZHJzL2Uyb0RvYy54bWxQSwUGAAAAAAYABgBZAQAAnwUAAAAA&#10;">
                <v:fill on="f" focussize="0,0"/>
                <v:stroke on="f"/>
                <v:imagedata o:title=""/>
                <o:lock v:ext="edit" aspectratio="f"/>
                <v:textbox inset="0mm,0mm,0mm,0mm">
                  <w:txbxContent>
                    <w:p>
                      <w:pPr>
                        <w:spacing w:line="360" w:lineRule="auto"/>
                        <w:rPr>
                          <w:rFonts w:eastAsiaTheme="minorEastAsia"/>
                          <w:sz w:val="20"/>
                          <w:szCs w:val="20"/>
                          <w:lang w:eastAsia="zh-CN"/>
                        </w:rPr>
                      </w:pPr>
                      <w:r>
                        <w:rPr>
                          <w:rFonts w:eastAsia="宋体"/>
                          <w:sz w:val="20"/>
                          <w:szCs w:val="20"/>
                          <w:lang w:val="zh-TW" w:eastAsia="zh-TW" w:bidi="zh-TW"/>
                        </w:rPr>
                        <w:t xml:space="preserve">In </w:t>
                      </w:r>
                      <w:r>
                        <w:rPr>
                          <w:rFonts w:hint="eastAsia" w:eastAsiaTheme="minorEastAsia"/>
                          <w:sz w:val="20"/>
                          <w:szCs w:val="20"/>
                          <w:lang w:val="zh-TW" w:eastAsia="zh-CN" w:bidi="zh-TW"/>
                        </w:rPr>
                        <w:t xml:space="preserve"> </w:t>
                      </w:r>
                      <w:r>
                        <w:rPr>
                          <w:rFonts w:eastAsia="宋体"/>
                          <w:sz w:val="20"/>
                          <w:szCs w:val="20"/>
                          <w:lang w:val="zh-TW" w:eastAsia="zh-TW" w:bidi="zh-TW"/>
                        </w:rPr>
                        <w:t>practical applications, the shorter the separation distance, the better. The cable is too long.</w:t>
                      </w:r>
                      <w:r>
                        <w:rPr>
                          <w:rFonts w:eastAsiaTheme="minorEastAsia"/>
                          <w:sz w:val="20"/>
                          <w:szCs w:val="20"/>
                          <w:lang w:val="zh-TW" w:eastAsia="zh-CN" w:bidi="zh-TW"/>
                        </w:rPr>
                        <w:t xml:space="preserve">        Affected by its distributed capacitance, it is easy to cause signal interference.</w:t>
                      </w:r>
                    </w:p>
                  </w:txbxContent>
                </v:textbox>
                <w10:wrap type="topAndBottom"/>
              </v:shape>
            </w:pict>
          </mc:Fallback>
        </mc:AlternateContent>
      </w:r>
      <w:r>
        <w:rPr>
          <w:sz w:val="20"/>
          <w:szCs w:val="20"/>
          <w:lang w:eastAsia="zh-CN" w:bidi="ar-SA"/>
        </w:rPr>
        <w:drawing>
          <wp:anchor distT="292100" distB="0" distL="0" distR="1170305" simplePos="0" relativeHeight="251660288" behindDoc="0" locked="0" layoutInCell="1" allowOverlap="1">
            <wp:simplePos x="0" y="0"/>
            <wp:positionH relativeFrom="page">
              <wp:posOffset>2381885</wp:posOffset>
            </wp:positionH>
            <wp:positionV relativeFrom="paragraph">
              <wp:posOffset>353695</wp:posOffset>
            </wp:positionV>
            <wp:extent cx="2937510" cy="3075305"/>
            <wp:effectExtent l="1905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4" name="Shape 24"/>
                    <pic:cNvPicPr/>
                  </pic:nvPicPr>
                  <pic:blipFill>
                    <a:blip r:embed="rId16" cstate="print"/>
                    <a:stretch>
                      <a:fillRect/>
                    </a:stretch>
                  </pic:blipFill>
                  <pic:spPr>
                    <a:xfrm>
                      <a:off x="0" y="0"/>
                      <a:ext cx="2937510" cy="3075305"/>
                    </a:xfrm>
                    <a:prstGeom prst="rect">
                      <a:avLst/>
                    </a:prstGeom>
                  </pic:spPr>
                </pic:pic>
              </a:graphicData>
            </a:graphic>
          </wp:anchor>
        </w:drawing>
      </w:r>
    </w:p>
    <w:p>
      <w:pPr>
        <w:spacing w:line="360" w:lineRule="auto"/>
        <w:rPr>
          <w:rFonts w:eastAsiaTheme="minorEastAsia"/>
          <w:sz w:val="20"/>
          <w:szCs w:val="20"/>
          <w:shd w:val="clear" w:color="auto" w:fill="B6DDE8" w:themeFill="accent5" w:themeFillTint="66"/>
          <w:lang w:eastAsia="zh-CN"/>
        </w:rPr>
      </w:pPr>
      <w:r>
        <w:rPr>
          <w:rFonts w:eastAsiaTheme="minorEastAsia"/>
          <w:sz w:val="20"/>
          <w:szCs w:val="20"/>
          <w:shd w:val="clear" w:color="auto" w:fill="B6DDE8" w:themeFill="accent5" w:themeFillTint="66"/>
          <w:lang w:eastAsia="zh-CN"/>
        </w:rPr>
        <w:t>How to choose electrode material</w:t>
      </w:r>
    </w:p>
    <w:p>
      <w:pPr>
        <w:framePr w:w="8821" w:wrap="notBeside" w:vAnchor="text" w:hAnchor="page" w:x="2206" w:y="801"/>
        <w:rPr>
          <w:rFonts w:eastAsiaTheme="minorEastAsia"/>
          <w:sz w:val="2"/>
          <w:szCs w:val="2"/>
          <w:lang w:eastAsia="zh-CN"/>
        </w:rPr>
      </w:pPr>
    </w:p>
    <w:p>
      <w:pPr>
        <w:pBdr>
          <w:bottom w:val="single" w:color="auto" w:sz="4" w:space="1"/>
        </w:pBdr>
        <w:spacing w:line="360" w:lineRule="auto"/>
        <w:rPr>
          <w:rFonts w:eastAsiaTheme="minorEastAsia"/>
          <w:sz w:val="20"/>
          <w:szCs w:val="20"/>
          <w:shd w:val="clear" w:color="auto" w:fill="FFFFFF" w:themeFill="background1"/>
          <w:lang w:eastAsia="zh-CN"/>
        </w:rPr>
      </w:pPr>
      <w:r>
        <w:rPr>
          <w:rFonts w:eastAsiaTheme="minorEastAsia"/>
          <w:sz w:val="20"/>
          <w:szCs w:val="20"/>
          <w:shd w:val="clear" w:color="auto" w:fill="FFFFFF" w:themeFill="background1"/>
          <w:lang w:eastAsia="zh-CN"/>
        </w:rPr>
        <w:t>The electrode material should be selected according to the corrosiveness of the fluid to be tested. Please refer to the relevant anti-corrosion manual. Tests should be made for special fluids.</w:t>
      </w:r>
    </w:p>
    <w:tbl>
      <w:tblPr>
        <w:tblStyle w:val="7"/>
        <w:tblW w:w="0" w:type="auto"/>
        <w:tblInd w:w="0" w:type="dxa"/>
        <w:tblLayout w:type="autofit"/>
        <w:tblCellMar>
          <w:top w:w="0" w:type="dxa"/>
          <w:left w:w="0" w:type="dxa"/>
          <w:bottom w:w="0" w:type="dxa"/>
          <w:right w:w="0" w:type="dxa"/>
        </w:tblCellMar>
      </w:tblPr>
      <w:tblGrid>
        <w:gridCol w:w="2749"/>
        <w:gridCol w:w="6591"/>
      </w:tblGrid>
      <w:tr>
        <w:tblPrEx>
          <w:tblCellMar>
            <w:top w:w="0" w:type="dxa"/>
            <w:left w:w="0" w:type="dxa"/>
            <w:bottom w:w="0" w:type="dxa"/>
            <w:right w:w="0" w:type="dxa"/>
          </w:tblCellMar>
        </w:tblPrEx>
        <w:trPr>
          <w:trHeight w:val="288" w:hRule="atLeast"/>
        </w:trPr>
        <w:tc>
          <w:tcPr>
            <w:tcW w:w="0" w:type="auto"/>
            <w:tcBorders>
              <w:top w:val="single" w:color="000000" w:sz="6" w:space="0"/>
              <w:left w:val="single" w:color="000000" w:sz="6" w:space="0"/>
            </w:tcBorders>
            <w:shd w:val="clear" w:color="auto" w:fill="A4D2A7"/>
            <w:vAlign w:val="bottom"/>
          </w:tcPr>
          <w:p>
            <w:pPr>
              <w:rPr>
                <w:rFonts w:eastAsia="微软雅黑"/>
              </w:rPr>
            </w:pPr>
            <w:r>
              <w:rPr>
                <w:rFonts w:eastAsia="宋体"/>
              </w:rPr>
              <w:t>Material</w:t>
            </w:r>
          </w:p>
        </w:tc>
        <w:tc>
          <w:tcPr>
            <w:tcW w:w="0" w:type="auto"/>
            <w:tcBorders>
              <w:top w:val="single" w:color="000000" w:sz="6" w:space="0"/>
              <w:right w:val="single" w:color="000000" w:sz="6" w:space="0"/>
            </w:tcBorders>
            <w:shd w:val="clear" w:color="auto" w:fill="A4D2A7"/>
            <w:vAlign w:val="bottom"/>
          </w:tcPr>
          <w:p>
            <w:pPr>
              <w:ind w:firstLine="2040" w:firstLineChars="850"/>
              <w:rPr>
                <w:rFonts w:eastAsia="微软雅黑"/>
              </w:rPr>
            </w:pPr>
            <w:r>
              <w:rPr>
                <w:rFonts w:eastAsia="宋体"/>
              </w:rPr>
              <w:t>Corrosion resistance</w:t>
            </w:r>
          </w:p>
        </w:tc>
      </w:tr>
      <w:tr>
        <w:tblPrEx>
          <w:tblCellMar>
            <w:top w:w="0" w:type="dxa"/>
            <w:left w:w="0" w:type="dxa"/>
            <w:bottom w:w="0" w:type="dxa"/>
            <w:right w:w="0" w:type="dxa"/>
          </w:tblCellMar>
        </w:tblPrEx>
        <w:trPr>
          <w:trHeight w:val="403" w:hRule="atLeast"/>
        </w:trPr>
        <w:tc>
          <w:tcPr>
            <w:tcW w:w="0" w:type="auto"/>
            <w:tcBorders>
              <w:top w:val="single" w:color="000000" w:sz="6" w:space="0"/>
              <w:left w:val="single" w:color="000000" w:sz="6" w:space="0"/>
            </w:tcBorders>
            <w:shd w:val="clear" w:color="auto" w:fill="FFFFFF"/>
            <w:vAlign w:val="bottom"/>
          </w:tcPr>
          <w:p>
            <w:pPr>
              <w:widowControl/>
              <w:spacing w:line="360" w:lineRule="auto"/>
              <w:jc w:val="center"/>
              <w:rPr>
                <w:rFonts w:eastAsia="微软雅黑"/>
                <w:color w:val="auto"/>
                <w:sz w:val="20"/>
                <w:szCs w:val="20"/>
                <w:lang w:eastAsia="zh-CN" w:bidi="ar-SA"/>
              </w:rPr>
            </w:pPr>
            <w:r>
              <w:rPr>
                <w:rFonts w:eastAsia="宋体"/>
                <w:color w:val="auto"/>
                <w:sz w:val="20"/>
                <w:szCs w:val="20"/>
                <w:lang w:eastAsia="zh-CN" w:bidi="ar-SA"/>
              </w:rPr>
              <w:t>Stainless steel containing molybdenum</w:t>
            </w:r>
          </w:p>
        </w:tc>
        <w:tc>
          <w:tcPr>
            <w:tcW w:w="0" w:type="auto"/>
            <w:tcBorders>
              <w:top w:val="single" w:color="000000" w:sz="6" w:space="0"/>
              <w:left w:val="single" w:color="000000" w:sz="6" w:space="0"/>
              <w:right w:val="single" w:color="000000" w:sz="6" w:space="0"/>
            </w:tcBorders>
            <w:shd w:val="clear" w:color="auto" w:fill="FFFFFF"/>
            <w:vAlign w:val="bottom"/>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Nitric acid. &lt;5" </w:t>
            </w:r>
            <w:r>
              <w:rPr>
                <w:rFonts w:eastAsia="微软雅黑"/>
                <w:color w:val="auto"/>
                <w:sz w:val="20"/>
                <w:szCs w:val="20"/>
                <w:lang w:eastAsia="zh-CN" w:bidi="ar-SA"/>
              </w:rPr>
              <w:t>C </w:t>
            </w:r>
            <w:r>
              <w:rPr>
                <w:rFonts w:eastAsia="宋体"/>
                <w:color w:val="auto"/>
                <w:sz w:val="20"/>
                <w:szCs w:val="20"/>
                <w:lang w:eastAsia="zh-CN" w:bidi="ar-SA"/>
              </w:rPr>
              <w:t>sulfuric acid at room temperature. Boiling phosphoric acid. Formic acid. Alkaline solution.</w:t>
            </w:r>
          </w:p>
        </w:tc>
      </w:tr>
      <w:tr>
        <w:tblPrEx>
          <w:tblCellMar>
            <w:top w:w="0" w:type="dxa"/>
            <w:left w:w="0" w:type="dxa"/>
            <w:bottom w:w="0" w:type="dxa"/>
            <w:right w:w="0" w:type="dxa"/>
          </w:tblCellMar>
        </w:tblPrEx>
        <w:trPr>
          <w:trHeight w:val="374" w:hRule="atLeast"/>
        </w:trPr>
        <w:tc>
          <w:tcPr>
            <w:tcW w:w="0" w:type="auto"/>
            <w:tcBorders>
              <w:left w:val="single" w:color="000000" w:sz="6" w:space="0"/>
            </w:tcBorders>
            <w:shd w:val="clear" w:color="auto" w:fill="FFFFFF"/>
          </w:tcPr>
          <w:p>
            <w:pPr>
              <w:widowControl/>
              <w:spacing w:line="360" w:lineRule="auto"/>
              <w:ind w:right="140"/>
              <w:jc w:val="right"/>
              <w:rPr>
                <w:rFonts w:eastAsia="微软雅黑"/>
                <w:color w:val="auto"/>
                <w:sz w:val="20"/>
                <w:szCs w:val="20"/>
                <w:lang w:eastAsia="zh-CN" w:bidi="ar-SA"/>
              </w:rPr>
            </w:pPr>
            <w:r>
              <w:rPr>
                <w:rFonts w:eastAsia="宋体"/>
                <w:color w:val="auto"/>
                <w:sz w:val="20"/>
                <w:szCs w:val="20"/>
                <w:lang w:eastAsia="zh-CN" w:bidi="ar-SA"/>
              </w:rPr>
              <w:t>(0 </w:t>
            </w:r>
            <w:r>
              <w:rPr>
                <w:rFonts w:eastAsia="微软雅黑"/>
                <w:color w:val="auto"/>
                <w:sz w:val="20"/>
                <w:szCs w:val="20"/>
                <w:lang w:eastAsia="zh-CN" w:bidi="ar-SA"/>
              </w:rPr>
              <w:t>Cr </w:t>
            </w:r>
            <w:r>
              <w:rPr>
                <w:rFonts w:eastAsia="宋体"/>
                <w:color w:val="auto"/>
                <w:sz w:val="20"/>
                <w:szCs w:val="20"/>
                <w:lang w:eastAsia="zh-CN" w:bidi="ar-SA"/>
              </w:rPr>
              <w:t>18 </w:t>
            </w:r>
            <w:r>
              <w:rPr>
                <w:rFonts w:eastAsia="微软雅黑"/>
                <w:color w:val="auto"/>
                <w:sz w:val="20"/>
                <w:szCs w:val="20"/>
                <w:lang w:eastAsia="zh-CN" w:bidi="ar-SA"/>
              </w:rPr>
              <w:t>Ni </w:t>
            </w:r>
            <w:r>
              <w:rPr>
                <w:rFonts w:eastAsia="宋体"/>
                <w:color w:val="auto"/>
                <w:sz w:val="20"/>
                <w:szCs w:val="20"/>
                <w:lang w:eastAsia="zh-CN" w:bidi="ar-SA"/>
              </w:rPr>
              <w:t>12 </w:t>
            </w:r>
            <w:r>
              <w:rPr>
                <w:rFonts w:eastAsia="微软雅黑"/>
                <w:color w:val="auto"/>
                <w:sz w:val="20"/>
                <w:szCs w:val="20"/>
                <w:lang w:eastAsia="zh-CN" w:bidi="ar-SA"/>
              </w:rPr>
              <w:t>Mo </w:t>
            </w:r>
            <w:r>
              <w:rPr>
                <w:rFonts w:eastAsia="宋体"/>
                <w:color w:val="auto"/>
                <w:sz w:val="20"/>
                <w:szCs w:val="20"/>
                <w:lang w:eastAsia="zh-CN" w:bidi="ar-SA"/>
              </w:rPr>
              <w:t>2 </w:t>
            </w:r>
            <w:r>
              <w:rPr>
                <w:rFonts w:eastAsia="微软雅黑"/>
                <w:color w:val="auto"/>
                <w:sz w:val="20"/>
                <w:szCs w:val="20"/>
                <w:lang w:eastAsia="zh-CN" w:bidi="ar-SA"/>
              </w:rPr>
              <w:t>Ti)</w:t>
            </w:r>
          </w:p>
        </w:tc>
        <w:tc>
          <w:tcPr>
            <w:tcW w:w="0" w:type="auto"/>
            <w:tcBorders>
              <w:left w:val="single" w:color="000000" w:sz="6" w:space="0"/>
              <w:right w:val="single" w:color="000000" w:sz="6" w:space="0"/>
            </w:tcBorders>
            <w:shd w:val="clear" w:color="auto" w:fill="FFFFFF"/>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Sulfurous acid under certain pressure. Sea water, acetic acid</w:t>
            </w:r>
          </w:p>
        </w:tc>
      </w:tr>
      <w:tr>
        <w:tblPrEx>
          <w:tblCellMar>
            <w:top w:w="0" w:type="dxa"/>
            <w:left w:w="0" w:type="dxa"/>
            <w:bottom w:w="0" w:type="dxa"/>
            <w:right w:w="0" w:type="dxa"/>
          </w:tblCellMar>
        </w:tblPrEx>
        <w:trPr>
          <w:trHeight w:val="432" w:hRule="atLeast"/>
        </w:trPr>
        <w:tc>
          <w:tcPr>
            <w:tcW w:w="0" w:type="auto"/>
            <w:tcBorders>
              <w:top w:val="single" w:color="000000" w:sz="6" w:space="0"/>
              <w:left w:val="single" w:color="000000" w:sz="6" w:space="0"/>
            </w:tcBorders>
            <w:shd w:val="clear" w:color="auto" w:fill="FFFFFF"/>
            <w:vAlign w:val="bottom"/>
          </w:tcPr>
          <w:p>
            <w:pPr>
              <w:widowControl/>
              <w:spacing w:line="360" w:lineRule="auto"/>
              <w:ind w:left="480"/>
              <w:rPr>
                <w:rFonts w:eastAsia="微软雅黑"/>
                <w:color w:val="auto"/>
                <w:sz w:val="20"/>
                <w:szCs w:val="20"/>
                <w:lang w:eastAsia="zh-CN" w:bidi="ar-SA"/>
              </w:rPr>
            </w:pPr>
            <w:r>
              <w:rPr>
                <w:rFonts w:eastAsia="宋体"/>
                <w:color w:val="auto"/>
                <w:sz w:val="20"/>
                <w:szCs w:val="20"/>
                <w:lang w:eastAsia="zh-CN" w:bidi="ar-SA"/>
              </w:rPr>
              <w:t>Hastelloy </w:t>
            </w:r>
            <w:r>
              <w:rPr>
                <w:rFonts w:eastAsia="微软雅黑"/>
                <w:color w:val="auto"/>
                <w:sz w:val="20"/>
                <w:szCs w:val="20"/>
                <w:lang w:eastAsia="zh-CN" w:bidi="ar-SA"/>
              </w:rPr>
              <w:t>c </w:t>
            </w:r>
            <w:r>
              <w:rPr>
                <w:rFonts w:eastAsia="宋体"/>
                <w:color w:val="auto"/>
                <w:sz w:val="20"/>
                <w:szCs w:val="20"/>
                <w:lang w:eastAsia="zh-CN" w:bidi="ar-SA"/>
              </w:rPr>
              <w:t>Ha </w:t>
            </w:r>
            <w:r>
              <w:rPr>
                <w:rFonts w:eastAsia="微软雅黑"/>
                <w:color w:val="auto"/>
                <w:sz w:val="20"/>
                <w:szCs w:val="20"/>
                <w:lang w:eastAsia="zh-CN" w:bidi="ar-SA"/>
              </w:rPr>
              <w:t>Ff </w:t>
            </w:r>
            <w:r>
              <w:rPr>
                <w:rFonts w:eastAsia="宋体"/>
                <w:color w:val="auto"/>
                <w:sz w:val="20"/>
                <w:szCs w:val="20"/>
                <w:lang w:eastAsia="zh-CN" w:bidi="ar-SA"/>
              </w:rPr>
              <w:t>will be gold </w:t>
            </w:r>
            <w:r>
              <w:rPr>
                <w:rFonts w:eastAsia="微软雅黑"/>
                <w:color w:val="auto"/>
                <w:sz w:val="20"/>
                <w:szCs w:val="20"/>
                <w:lang w:eastAsia="zh-CN" w:bidi="ar-SA"/>
              </w:rPr>
              <w:t>B</w:t>
            </w:r>
          </w:p>
        </w:tc>
        <w:tc>
          <w:tcPr>
            <w:tcW w:w="0" w:type="auto"/>
            <w:tcBorders>
              <w:top w:val="single" w:color="000000" w:sz="6" w:space="0"/>
              <w:left w:val="single" w:color="000000" w:sz="6" w:space="0"/>
              <w:right w:val="single" w:color="000000" w:sz="6" w:space="0"/>
            </w:tcBorders>
            <w:shd w:val="clear" w:color="auto" w:fill="FFFFFF"/>
            <w:vAlign w:val="bottom"/>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Oxidizing acid resistance. Oxidizing salt. Sea water resistance. Non-oxidizing acid resistance. Non-oxygen</w:t>
            </w:r>
          </w:p>
        </w:tc>
      </w:tr>
      <w:tr>
        <w:tblPrEx>
          <w:tblCellMar>
            <w:top w:w="0" w:type="dxa"/>
            <w:left w:w="0" w:type="dxa"/>
            <w:bottom w:w="0" w:type="dxa"/>
            <w:right w:w="0" w:type="dxa"/>
          </w:tblCellMar>
        </w:tblPrEx>
        <w:trPr>
          <w:trHeight w:val="326" w:hRule="atLeast"/>
        </w:trPr>
        <w:tc>
          <w:tcPr>
            <w:tcW w:w="0" w:type="auto"/>
            <w:tcBorders>
              <w:left w:val="single" w:color="000000" w:sz="6" w:space="0"/>
            </w:tcBorders>
            <w:shd w:val="clear" w:color="auto" w:fill="FFFFFF"/>
          </w:tcPr>
          <w:p>
            <w:pPr>
              <w:widowControl/>
              <w:spacing w:line="360" w:lineRule="auto"/>
              <w:jc w:val="center"/>
              <w:rPr>
                <w:rFonts w:eastAsia="微软雅黑"/>
                <w:color w:val="auto"/>
                <w:sz w:val="20"/>
                <w:szCs w:val="20"/>
                <w:lang w:eastAsia="zh-CN" w:bidi="ar-SA"/>
              </w:rPr>
            </w:pPr>
            <w:r>
              <w:rPr>
                <w:rFonts w:eastAsia="宋体"/>
                <w:color w:val="auto"/>
                <w:sz w:val="20"/>
                <w:szCs w:val="20"/>
                <w:lang w:eastAsia="zh-CN" w:bidi="ar-SA"/>
              </w:rPr>
              <w:t>(HC</w:t>
            </w:r>
            <w:r>
              <w:rPr>
                <w:rFonts w:eastAsia="微软雅黑"/>
                <w:color w:val="auto"/>
                <w:sz w:val="20"/>
                <w:szCs w:val="20"/>
                <w:lang w:eastAsia="zh-CN" w:bidi="ar-SA"/>
              </w:rPr>
              <w:t>,</w:t>
            </w:r>
            <w:r>
              <w:rPr>
                <w:rFonts w:eastAsia="宋体"/>
                <w:color w:val="auto"/>
                <w:sz w:val="20"/>
                <w:szCs w:val="20"/>
                <w:lang w:eastAsia="zh-CN" w:bidi="ar-SA"/>
              </w:rPr>
              <w:t> </w:t>
            </w:r>
            <w:r>
              <w:rPr>
                <w:rFonts w:eastAsia="微软雅黑"/>
                <w:color w:val="auto"/>
                <w:sz w:val="20"/>
                <w:szCs w:val="20"/>
                <w:lang w:eastAsia="zh-CN" w:bidi="ar-SA"/>
              </w:rPr>
              <w:t>HB)</w:t>
            </w:r>
          </w:p>
        </w:tc>
        <w:tc>
          <w:tcPr>
            <w:tcW w:w="0" w:type="auto"/>
            <w:tcBorders>
              <w:left w:val="single" w:color="000000" w:sz="6" w:space="0"/>
              <w:right w:val="single" w:color="000000" w:sz="6" w:space="0"/>
            </w:tcBorders>
            <w:shd w:val="clear" w:color="auto" w:fill="FFFFFF"/>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Chemical salt. Alkali. Sulfuric acid at room temperature</w:t>
            </w:r>
          </w:p>
        </w:tc>
      </w:tr>
      <w:tr>
        <w:tblPrEx>
          <w:tblCellMar>
            <w:top w:w="0" w:type="dxa"/>
            <w:left w:w="0" w:type="dxa"/>
            <w:bottom w:w="0" w:type="dxa"/>
            <w:right w:w="0" w:type="dxa"/>
          </w:tblCellMar>
        </w:tblPrEx>
        <w:trPr>
          <w:trHeight w:val="374" w:hRule="atLeast"/>
        </w:trPr>
        <w:tc>
          <w:tcPr>
            <w:tcW w:w="0" w:type="auto"/>
            <w:tcBorders>
              <w:top w:val="single" w:color="000000" w:sz="6" w:space="0"/>
              <w:left w:val="single" w:color="000000" w:sz="6" w:space="0"/>
            </w:tcBorders>
            <w:shd w:val="clear" w:color="auto" w:fill="FFFFFF"/>
            <w:vAlign w:val="bottom"/>
          </w:tcPr>
          <w:p>
            <w:pPr>
              <w:widowControl/>
              <w:spacing w:line="360" w:lineRule="auto"/>
              <w:jc w:val="center"/>
              <w:rPr>
                <w:rFonts w:eastAsia="微软雅黑"/>
                <w:color w:val="auto"/>
                <w:sz w:val="20"/>
                <w:szCs w:val="20"/>
                <w:lang w:eastAsia="zh-CN" w:bidi="ar-SA"/>
              </w:rPr>
            </w:pPr>
            <w:r>
              <w:rPr>
                <w:rFonts w:eastAsia="宋体"/>
                <w:color w:val="auto"/>
                <w:sz w:val="20"/>
                <w:szCs w:val="20"/>
                <w:lang w:eastAsia="zh-CN" w:bidi="ar-SA"/>
              </w:rPr>
              <w:t>titanium</w:t>
            </w:r>
          </w:p>
        </w:tc>
        <w:tc>
          <w:tcPr>
            <w:tcW w:w="0" w:type="auto"/>
            <w:tcBorders>
              <w:top w:val="single" w:color="000000" w:sz="6" w:space="0"/>
              <w:left w:val="single" w:color="000000" w:sz="6" w:space="0"/>
              <w:right w:val="single" w:color="000000" w:sz="6" w:space="0"/>
            </w:tcBorders>
            <w:shd w:val="clear" w:color="auto" w:fill="FFFFFF"/>
            <w:vAlign w:val="bottom"/>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Sea water, various chlorides and hypochlorous hydrochloric acid. Chlorinated acids (including fuming nitric acid&gt;,</w:t>
            </w:r>
          </w:p>
        </w:tc>
      </w:tr>
      <w:tr>
        <w:tblPrEx>
          <w:tblCellMar>
            <w:top w:w="0" w:type="dxa"/>
            <w:left w:w="0" w:type="dxa"/>
            <w:bottom w:w="0" w:type="dxa"/>
            <w:right w:w="0" w:type="dxa"/>
          </w:tblCellMar>
        </w:tblPrEx>
        <w:trPr>
          <w:trHeight w:val="374" w:hRule="atLeast"/>
        </w:trPr>
        <w:tc>
          <w:tcPr>
            <w:tcW w:w="0" w:type="auto"/>
            <w:tcBorders>
              <w:left w:val="single" w:color="000000" w:sz="6" w:space="0"/>
            </w:tcBorders>
            <w:shd w:val="clear" w:color="auto" w:fill="FFFFFF"/>
          </w:tcPr>
          <w:p>
            <w:pPr>
              <w:widowControl/>
              <w:spacing w:line="360" w:lineRule="auto"/>
              <w:jc w:val="center"/>
              <w:rPr>
                <w:rFonts w:eastAsia="微软雅黑"/>
                <w:color w:val="auto"/>
                <w:sz w:val="20"/>
                <w:szCs w:val="20"/>
                <w:lang w:eastAsia="zh-CN" w:bidi="ar-SA"/>
              </w:rPr>
            </w:pPr>
            <w:r>
              <w:rPr>
                <w:rFonts w:eastAsia="宋体"/>
                <w:color w:val="auto"/>
                <w:sz w:val="20"/>
                <w:szCs w:val="20"/>
                <w:lang w:eastAsia="zh-CN" w:bidi="ar-SA"/>
              </w:rPr>
              <w:t>(HC</w:t>
            </w:r>
            <w:r>
              <w:rPr>
                <w:rFonts w:eastAsia="微软雅黑"/>
                <w:color w:val="auto"/>
                <w:sz w:val="20"/>
                <w:szCs w:val="20"/>
                <w:lang w:eastAsia="zh-CN" w:bidi="ar-SA"/>
              </w:rPr>
              <w:t>)</w:t>
            </w:r>
          </w:p>
        </w:tc>
        <w:tc>
          <w:tcPr>
            <w:tcW w:w="0" w:type="auto"/>
            <w:tcBorders>
              <w:left w:val="single" w:color="000000" w:sz="6" w:space="0"/>
              <w:right w:val="single" w:color="000000" w:sz="6" w:space="0"/>
            </w:tcBorders>
            <w:shd w:val="clear" w:color="auto" w:fill="FFFFFF"/>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Organic acid, alkali</w:t>
            </w:r>
          </w:p>
        </w:tc>
      </w:tr>
      <w:tr>
        <w:tblPrEx>
          <w:tblCellMar>
            <w:top w:w="0" w:type="dxa"/>
            <w:left w:w="0" w:type="dxa"/>
            <w:bottom w:w="0" w:type="dxa"/>
            <w:right w:w="0" w:type="dxa"/>
          </w:tblCellMar>
        </w:tblPrEx>
        <w:trPr>
          <w:trHeight w:val="384" w:hRule="atLeast"/>
        </w:trPr>
        <w:tc>
          <w:tcPr>
            <w:tcW w:w="0" w:type="auto"/>
            <w:tcBorders>
              <w:top w:val="single" w:color="000000" w:sz="6" w:space="0"/>
              <w:left w:val="single" w:color="000000" w:sz="6" w:space="0"/>
            </w:tcBorders>
            <w:shd w:val="clear" w:color="auto" w:fill="FFFFFF"/>
            <w:vAlign w:val="bottom"/>
          </w:tcPr>
          <w:p>
            <w:pPr>
              <w:widowControl/>
              <w:spacing w:line="360" w:lineRule="auto"/>
              <w:jc w:val="center"/>
              <w:rPr>
                <w:rFonts w:eastAsia="微软雅黑"/>
                <w:color w:val="auto"/>
                <w:sz w:val="20"/>
                <w:szCs w:val="20"/>
                <w:lang w:eastAsia="zh-CN" w:bidi="ar-SA"/>
              </w:rPr>
            </w:pPr>
            <w:r>
              <w:rPr>
                <w:rFonts w:eastAsia="宋体"/>
                <w:color w:val="auto"/>
                <w:sz w:val="20"/>
                <w:szCs w:val="20"/>
                <w:lang w:eastAsia="zh-CN" w:bidi="ar-SA"/>
              </w:rPr>
              <w:t>Tantalum</w:t>
            </w:r>
          </w:p>
        </w:tc>
        <w:tc>
          <w:tcPr>
            <w:tcW w:w="0" w:type="auto"/>
            <w:tcBorders>
              <w:top w:val="single" w:color="000000" w:sz="6" w:space="0"/>
              <w:left w:val="single" w:color="000000" w:sz="6" w:space="0"/>
              <w:right w:val="single" w:color="000000" w:sz="6" w:space="0"/>
            </w:tcBorders>
            <w:shd w:val="clear" w:color="auto" w:fill="FFFFFF"/>
            <w:vAlign w:val="bottom"/>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Other chemical media except hydrofluoric acid, fuming sulfuric acid and alkali. Including boiling point</w:t>
            </w:r>
          </w:p>
        </w:tc>
      </w:tr>
      <w:tr>
        <w:tblPrEx>
          <w:tblCellMar>
            <w:top w:w="0" w:type="dxa"/>
            <w:left w:w="0" w:type="dxa"/>
            <w:bottom w:w="0" w:type="dxa"/>
            <w:right w:w="0" w:type="dxa"/>
          </w:tblCellMar>
        </w:tblPrEx>
        <w:trPr>
          <w:trHeight w:val="374" w:hRule="atLeast"/>
        </w:trPr>
        <w:tc>
          <w:tcPr>
            <w:tcW w:w="0" w:type="auto"/>
            <w:tcBorders>
              <w:left w:val="single" w:color="000000" w:sz="6" w:space="0"/>
            </w:tcBorders>
            <w:shd w:val="clear" w:color="auto" w:fill="FFFFFF"/>
          </w:tcPr>
          <w:p>
            <w:pPr>
              <w:widowControl/>
              <w:spacing w:line="360" w:lineRule="auto"/>
              <w:jc w:val="center"/>
              <w:rPr>
                <w:rFonts w:eastAsia="微软雅黑"/>
                <w:color w:val="auto"/>
                <w:sz w:val="20"/>
                <w:szCs w:val="20"/>
                <w:lang w:eastAsia="zh-CN" w:bidi="ar-SA"/>
              </w:rPr>
            </w:pPr>
            <w:r>
              <w:rPr>
                <w:rFonts w:eastAsia="宋体"/>
                <w:color w:val="auto"/>
                <w:sz w:val="20"/>
                <w:szCs w:val="20"/>
                <w:lang w:eastAsia="zh-CN" w:bidi="ar-SA"/>
              </w:rPr>
              <w:t>(Ta</w:t>
            </w:r>
            <w:r>
              <w:rPr>
                <w:rFonts w:eastAsia="微软雅黑"/>
                <w:color w:val="auto"/>
                <w:sz w:val="20"/>
                <w:szCs w:val="20"/>
                <w:lang w:eastAsia="zh-CN" w:bidi="ar-SA"/>
              </w:rPr>
              <w:t>)</w:t>
            </w:r>
          </w:p>
        </w:tc>
        <w:tc>
          <w:tcPr>
            <w:tcW w:w="0" w:type="auto"/>
            <w:tcBorders>
              <w:left w:val="single" w:color="000000" w:sz="6" w:space="0"/>
              <w:right w:val="single" w:color="000000" w:sz="6" w:space="0"/>
            </w:tcBorders>
            <w:shd w:val="clear" w:color="auto" w:fill="FFFFFF"/>
          </w:tcPr>
          <w:p>
            <w:pPr>
              <w:widowControl/>
              <w:spacing w:line="360" w:lineRule="auto"/>
              <w:ind w:left="340"/>
              <w:rPr>
                <w:rFonts w:eastAsia="微软雅黑"/>
                <w:color w:val="auto"/>
                <w:sz w:val="20"/>
                <w:szCs w:val="20"/>
                <w:lang w:eastAsia="zh-CN" w:bidi="ar-SA"/>
              </w:rPr>
            </w:pPr>
            <w:r>
              <w:rPr>
                <w:rFonts w:eastAsia="宋体"/>
                <w:color w:val="auto"/>
                <w:sz w:val="20"/>
                <w:szCs w:val="20"/>
                <w:lang w:eastAsia="zh-CN" w:bidi="ar-SA"/>
              </w:rPr>
              <w:t>Hydrochloric acid, nitric acid and &lt;175' </w:t>
            </w:r>
            <w:r>
              <w:rPr>
                <w:rFonts w:eastAsia="微软雅黑"/>
                <w:color w:val="auto"/>
                <w:sz w:val="20"/>
                <w:szCs w:val="20"/>
                <w:lang w:eastAsia="zh-CN" w:bidi="ar-SA"/>
              </w:rPr>
              <w:t>C </w:t>
            </w:r>
            <w:r>
              <w:rPr>
                <w:rFonts w:eastAsia="宋体"/>
                <w:color w:val="auto"/>
                <w:sz w:val="20"/>
                <w:szCs w:val="20"/>
                <w:lang w:eastAsia="zh-CN" w:bidi="ar-SA"/>
              </w:rPr>
              <w:t>sulfuric acid</w:t>
            </w:r>
          </w:p>
        </w:tc>
      </w:tr>
      <w:tr>
        <w:tblPrEx>
          <w:tblCellMar>
            <w:top w:w="0" w:type="dxa"/>
            <w:left w:w="0" w:type="dxa"/>
            <w:bottom w:w="0" w:type="dxa"/>
            <w:right w:w="0" w:type="dxa"/>
          </w:tblCellMar>
        </w:tblPrEx>
        <w:trPr>
          <w:trHeight w:val="768" w:hRule="atLeast"/>
        </w:trPr>
        <w:tc>
          <w:tcPr>
            <w:tcW w:w="0" w:type="auto"/>
            <w:tcBorders>
              <w:top w:val="single" w:color="000000" w:sz="6" w:space="0"/>
              <w:left w:val="single" w:color="000000" w:sz="6" w:space="0"/>
              <w:bottom w:val="single" w:color="000000" w:sz="6" w:space="0"/>
            </w:tcBorders>
            <w:shd w:val="clear" w:color="auto" w:fill="FFFFFF"/>
            <w:vAlign w:val="center"/>
          </w:tcPr>
          <w:p>
            <w:pPr>
              <w:widowControl/>
              <w:spacing w:line="180" w:lineRule="atLeast"/>
              <w:jc w:val="center"/>
              <w:rPr>
                <w:rFonts w:ascii="微软雅黑" w:hAnsi="微软雅黑" w:eastAsia="微软雅黑" w:cs="宋体"/>
                <w:color w:val="auto"/>
                <w:lang w:eastAsia="zh-CN" w:bidi="ar-SA"/>
              </w:rPr>
            </w:pPr>
            <w:r>
              <w:rPr>
                <w:rFonts w:hint="eastAsia" w:ascii="宋体" w:hAnsi="宋体" w:eastAsia="宋体" w:cs="宋体"/>
                <w:color w:val="auto"/>
                <w:sz w:val="18"/>
                <w:szCs w:val="18"/>
                <w:lang w:eastAsia="zh-CN" w:bidi="ar-SA"/>
              </w:rPr>
              <w:t>platinum</w:t>
            </w:r>
          </w:p>
          <w:p>
            <w:pPr>
              <w:widowControl/>
              <w:spacing w:line="214" w:lineRule="atLeast"/>
              <w:jc w:val="center"/>
              <w:rPr>
                <w:rFonts w:ascii="微软雅黑" w:hAnsi="微软雅黑" w:eastAsia="微软雅黑" w:cs="宋体"/>
                <w:color w:val="auto"/>
                <w:lang w:eastAsia="zh-CN" w:bidi="ar-SA"/>
              </w:rPr>
            </w:pPr>
            <w:r>
              <w:rPr>
                <w:rFonts w:ascii="Arial Unicode MS" w:hAnsi="Arial Unicode MS" w:eastAsia="微软雅黑" w:cs="宋体"/>
                <w:color w:val="auto"/>
                <w:sz w:val="16"/>
                <w:szCs w:val="16"/>
                <w:lang w:eastAsia="zh-CN" w:bidi="ar-SA"/>
              </w:rPr>
              <w:t>(PD</w:t>
            </w:r>
          </w:p>
        </w:tc>
        <w:tc>
          <w:tcPr>
            <w:tcW w:w="0" w:type="auto"/>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180" w:lineRule="atLeast"/>
              <w:ind w:left="340"/>
              <w:rPr>
                <w:rFonts w:ascii="微软雅黑" w:hAnsi="微软雅黑" w:eastAsia="微软雅黑" w:cs="宋体"/>
                <w:color w:val="auto"/>
                <w:lang w:eastAsia="zh-CN" w:bidi="ar-SA"/>
              </w:rPr>
            </w:pPr>
            <w:r>
              <w:rPr>
                <w:rFonts w:hint="eastAsia" w:ascii="宋体" w:hAnsi="宋体" w:eastAsia="宋体" w:cs="宋体"/>
                <w:color w:val="auto"/>
                <w:sz w:val="18"/>
                <w:szCs w:val="18"/>
                <w:lang w:eastAsia="zh-CN" w:bidi="ar-SA"/>
              </w:rPr>
              <w:t>Various acids, bases, and salts. Excluding aqua regia</w:t>
            </w:r>
          </w:p>
        </w:tc>
      </w:tr>
    </w:tbl>
    <w:p>
      <w:pPr>
        <w:pBdr>
          <w:bottom w:val="single" w:color="auto" w:sz="4" w:space="1"/>
        </w:pBdr>
        <w:spacing w:line="360" w:lineRule="auto"/>
        <w:rPr>
          <w:rFonts w:eastAsiaTheme="minorEastAsia"/>
          <w:sz w:val="20"/>
          <w:szCs w:val="20"/>
          <w:shd w:val="clear" w:color="auto" w:fill="FFFFFF" w:themeFill="background1"/>
          <w:lang w:eastAsia="zh-CN"/>
        </w:rPr>
      </w:pPr>
    </w:p>
    <w:p>
      <w:pPr>
        <w:pBdr>
          <w:bottom w:val="single" w:color="auto" w:sz="4" w:space="1"/>
        </w:pBdr>
        <w:spacing w:line="360" w:lineRule="auto"/>
        <w:rPr>
          <w:rFonts w:eastAsiaTheme="minorEastAsia"/>
          <w:sz w:val="20"/>
          <w:szCs w:val="20"/>
          <w:shd w:val="clear" w:color="auto" w:fill="FFFFFF" w:themeFill="background1"/>
          <w:lang w:eastAsia="zh-CN"/>
        </w:rPr>
      </w:pPr>
    </w:p>
    <w:p>
      <w:pPr>
        <w:pStyle w:val="6"/>
        <w:shd w:val="clear" w:color="auto" w:fill="076DB5"/>
        <w:spacing w:before="724" w:beforeAutospacing="0" w:after="0" w:afterAutospacing="0" w:line="360" w:lineRule="auto"/>
        <w:rPr>
          <w:rFonts w:ascii="Times New Roman" w:hAnsi="Times New Roman" w:eastAsia="微软雅黑" w:cs="Times New Roman"/>
          <w:color w:val="000000"/>
          <w:sz w:val="20"/>
          <w:szCs w:val="20"/>
        </w:rPr>
      </w:pPr>
      <w:bookmarkStart w:id="12" w:name="bookmark6"/>
      <w:r>
        <w:rPr>
          <w:rFonts w:ascii="Times New Roman" w:hAnsi="Times New Roman" w:cs="Times New Roman"/>
          <w:color w:val="FFFFFF"/>
          <w:sz w:val="20"/>
          <w:szCs w:val="20"/>
        </w:rPr>
        <w:t>How to choose lining material</w:t>
      </w:r>
      <w:bookmarkEnd w:id="12"/>
    </w:p>
    <w:p>
      <w:pPr>
        <w:widowControl/>
        <w:spacing w:line="360" w:lineRule="auto"/>
        <w:rPr>
          <w:rFonts w:eastAsia="宋体"/>
          <w:sz w:val="20"/>
          <w:szCs w:val="20"/>
          <w:lang w:eastAsia="zh-CN" w:bidi="ar-SA"/>
        </w:rPr>
      </w:pPr>
      <w:r>
        <w:rPr>
          <w:rFonts w:eastAsia="宋体"/>
          <w:sz w:val="20"/>
          <w:szCs w:val="20"/>
          <w:lang w:eastAsia="zh-CN" w:bidi="ar-SA"/>
        </w:rPr>
        <w:t>The lining material should be selected according to the corrosiveness, abrasiveness and temperature of the measured medium</w:t>
      </w:r>
    </w:p>
    <w:p>
      <w:pPr>
        <w:widowControl/>
        <w:spacing w:line="360" w:lineRule="auto"/>
        <w:rPr>
          <w:rFonts w:eastAsia="微软雅黑"/>
          <w:sz w:val="20"/>
          <w:szCs w:val="20"/>
          <w:lang w:eastAsia="zh-CN" w:bidi="ar-SA"/>
        </w:rPr>
      </w:pPr>
    </w:p>
    <w:tbl>
      <w:tblPr>
        <w:tblStyle w:val="7"/>
        <w:tblW w:w="0" w:type="auto"/>
        <w:jc w:val="center"/>
        <w:tblLayout w:type="autofit"/>
        <w:tblCellMar>
          <w:top w:w="0" w:type="dxa"/>
          <w:left w:w="0" w:type="dxa"/>
          <w:bottom w:w="0" w:type="dxa"/>
          <w:right w:w="0" w:type="dxa"/>
        </w:tblCellMar>
      </w:tblPr>
      <w:tblGrid>
        <w:gridCol w:w="1072"/>
        <w:gridCol w:w="2220"/>
        <w:gridCol w:w="1022"/>
        <w:gridCol w:w="2793"/>
        <w:gridCol w:w="945"/>
        <w:gridCol w:w="1296"/>
      </w:tblGrid>
      <w:tr>
        <w:tblPrEx>
          <w:tblCellMar>
            <w:top w:w="0" w:type="dxa"/>
            <w:left w:w="0" w:type="dxa"/>
            <w:bottom w:w="0" w:type="dxa"/>
            <w:right w:w="0" w:type="dxa"/>
          </w:tblCellMar>
        </w:tblPrEx>
        <w:trPr>
          <w:trHeight w:val="1802" w:hRule="atLeast"/>
          <w:jc w:val="center"/>
        </w:trPr>
        <w:tc>
          <w:tcPr>
            <w:tcW w:w="0" w:type="auto"/>
            <w:gridSpan w:val="3"/>
            <w:tcBorders>
              <w:top w:val="single" w:color="000000" w:sz="6" w:space="0"/>
              <w:left w:val="single" w:color="000000" w:sz="6" w:space="0"/>
            </w:tcBorders>
            <w:shd w:val="clear" w:color="auto" w:fill="A4D2A7"/>
          </w:tcPr>
          <w:p>
            <w:pPr>
              <w:widowControl/>
              <w:spacing w:line="210" w:lineRule="atLeast"/>
              <w:jc w:val="both"/>
              <w:rPr>
                <w:rFonts w:ascii="宋体" w:hAnsi="宋体" w:eastAsia="宋体" w:cs="宋体"/>
                <w:color w:val="auto"/>
                <w:sz w:val="21"/>
                <w:szCs w:val="21"/>
                <w:lang w:eastAsia="zh-CN" w:bidi="ar-SA"/>
              </w:rPr>
            </w:pPr>
            <w:r>
              <mc:AlternateContent>
                <mc:Choice Requires="wps">
                  <w:drawing>
                    <wp:anchor distT="45720" distB="45720" distL="114300" distR="114300" simplePos="0" relativeHeight="251670528" behindDoc="0" locked="0" layoutInCell="1" allowOverlap="1">
                      <wp:simplePos x="0" y="0"/>
                      <wp:positionH relativeFrom="column">
                        <wp:posOffset>679450</wp:posOffset>
                      </wp:positionH>
                      <wp:positionV relativeFrom="paragraph">
                        <wp:posOffset>565150</wp:posOffset>
                      </wp:positionV>
                      <wp:extent cx="2164080" cy="247015"/>
                      <wp:effectExtent l="4445" t="4445" r="22225" b="15240"/>
                      <wp:wrapSquare wrapText="bothSides"/>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164080" cy="247015"/>
                              </a:xfrm>
                              <a:prstGeom prst="rect">
                                <a:avLst/>
                              </a:prstGeom>
                              <a:solidFill>
                                <a:srgbClr val="FFFFFF"/>
                              </a:solidFill>
                              <a:ln w="9525">
                                <a:solidFill>
                                  <a:srgbClr val="000000"/>
                                </a:solidFill>
                                <a:miter lim="800000"/>
                              </a:ln>
                              <a:effectLst/>
                            </wps:spPr>
                            <wps:txbx>
                              <w:txbxContent>
                                <w:p>
                                  <w:pPr>
                                    <w:rPr>
                                      <w:sz w:val="20"/>
                                      <w:szCs w:val="20"/>
                                    </w:rPr>
                                  </w:pPr>
                                  <w:r>
                                    <w:rPr>
                                      <w:sz w:val="20"/>
                                      <w:szCs w:val="20"/>
                                    </w:rPr>
                                    <w:t>Name                                           Symbol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2" o:spid="_x0000_s1026" o:spt="202" type="#_x0000_t202" style="position:absolute;left:0pt;margin-left:53.5pt;margin-top:44.5pt;height:19.45pt;width:170.4pt;mso-wrap-distance-bottom:3.6pt;mso-wrap-distance-left:9pt;mso-wrap-distance-right:9pt;mso-wrap-distance-top:3.6pt;z-index:251670528;mso-width-relative:margin;mso-height-relative:margin;mso-height-percent:200;" fillcolor="#FFFFFF" filled="t" stroked="t" coordsize="21600,21600" o:gfxdata="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F78FXXAAAACgEAAA8AAAAAAAAAAQAgAAAA&#10;IgAAAGRycy9kb3ducmV2LnhtbFBLAQIUABQAAAAIAIdO4kBHMHHbRQIAAJUEAAAOAAAAAAAAAAEA&#10;IAAAACYBAABkcnMvZTJvRG9jLnhtbFBLBQYAAAAABgAGAFkBAADdBQAAAAA=&#10;">
                      <v:fill on="t" focussize="0,0"/>
                      <v:stroke color="#000000" miterlimit="8" joinstyle="miter"/>
                      <v:imagedata o:title=""/>
                      <o:lock v:ext="edit" aspectratio="f"/>
                      <v:textbox style="mso-fit-shape-to-text:t;">
                        <w:txbxContent>
                          <w:p>
                            <w:pPr>
                              <w:rPr>
                                <w:sz w:val="20"/>
                                <w:szCs w:val="20"/>
                              </w:rPr>
                            </w:pPr>
                            <w:r>
                              <w:rPr>
                                <w:sz w:val="20"/>
                                <w:szCs w:val="20"/>
                              </w:rPr>
                              <w:t>Name                                           Symbol</w:t>
                            </w:r>
                          </w:p>
                        </w:txbxContent>
                      </v:textbox>
                      <w10:wrap type="square"/>
                    </v:shape>
                  </w:pict>
                </mc:Fallback>
              </mc:AlternateContent>
            </w:r>
            <w:r>
              <w:rPr>
                <w:rFonts w:ascii="宋体" w:hAnsi="宋体" w:eastAsia="宋体" w:cs="宋体"/>
                <w:color w:val="auto"/>
                <w:sz w:val="21"/>
                <w:szCs w:val="21"/>
                <w:lang w:eastAsia="zh-CN" w:bidi="ar-SA"/>
              </w:rPr>
              <w:t xml:space="preserve">Lining </w:t>
            </w:r>
          </w:p>
          <w:p>
            <w:pPr>
              <w:widowControl/>
              <w:spacing w:line="210" w:lineRule="atLeast"/>
              <w:jc w:val="both"/>
              <w:rPr>
                <w:rFonts w:ascii="宋体" w:hAnsi="宋体" w:eastAsia="宋体" w:cs="宋体"/>
                <w:color w:val="auto"/>
                <w:lang w:eastAsia="zh-CN" w:bidi="ar-SA"/>
              </w:rPr>
            </w:pPr>
            <w:r>
              <w:rPr>
                <w:rFonts w:ascii="宋体" w:hAnsi="宋体" w:eastAsia="宋体" w:cs="宋体"/>
                <w:color w:val="auto"/>
                <w:sz w:val="21"/>
                <w:szCs w:val="21"/>
                <w:lang w:eastAsia="zh-CN" w:bidi="ar-SA"/>
              </w:rPr>
              <w:t>material</w:t>
            </w:r>
            <w:r>
              <w:rPr>
                <w:rFonts w:hint="eastAsia" w:ascii="宋体" w:hAnsi="宋体" w:eastAsia="宋体" w:cs="宋体"/>
                <w:color w:val="auto"/>
                <w:sz w:val="21"/>
                <w:szCs w:val="21"/>
                <w:lang w:eastAsia="zh-CN" w:bidi="ar-SA"/>
              </w:rPr>
              <w:t> </w:t>
            </w:r>
            <w:r>
              <w:rPr>
                <w:rFonts w:ascii="宋体" w:hAnsi="宋体" w:eastAsia="宋体" w:cs="宋体"/>
                <w:color w:val="auto"/>
                <w:sz w:val="21"/>
                <w:szCs w:val="21"/>
                <w:lang w:eastAsia="zh-CN" w:bidi="ar-SA"/>
              </w:rPr>
              <w:t xml:space="preserve">    </w:t>
            </w:r>
            <w:r>
              <w:rPr>
                <w:rFonts w:hint="eastAsia" w:ascii="宋体" w:hAnsi="宋体" w:eastAsia="宋体" w:cs="宋体"/>
                <w:color w:val="auto"/>
                <w:sz w:val="21"/>
                <w:szCs w:val="21"/>
                <w:lang w:eastAsia="zh-CN" w:bidi="ar-SA"/>
              </w:rPr>
              <w:t>         </w:t>
            </w:r>
          </w:p>
        </w:tc>
        <w:tc>
          <w:tcPr>
            <w:tcW w:w="0" w:type="auto"/>
            <w:gridSpan w:val="2"/>
            <w:tcBorders>
              <w:top w:val="single" w:color="000000" w:sz="6" w:space="0"/>
              <w:left w:val="single" w:color="000000" w:sz="6" w:space="0"/>
            </w:tcBorders>
            <w:shd w:val="clear" w:color="auto" w:fill="A4D2A7"/>
          </w:tcPr>
          <w:p>
            <w:pPr>
              <w:widowControl/>
              <w:spacing w:line="554" w:lineRule="atLeast"/>
              <w:ind w:left="100" w:hanging="100" w:hangingChars="50"/>
              <w:rPr>
                <w:rFonts w:eastAsia="宋体"/>
                <w:color w:val="auto"/>
                <w:sz w:val="20"/>
                <w:szCs w:val="20"/>
                <w:lang w:eastAsia="zh-CN" w:bidi="ar-SA"/>
              </w:rPr>
            </w:pPr>
            <w:r>
              <w:rPr>
                <w:rFonts w:eastAsia="宋体"/>
                <w:color w:val="auto"/>
                <w:sz w:val="20"/>
                <w:szCs w:val="20"/>
                <w:lang w:eastAsia="zh-CN" w:bidi="ar-SA"/>
              </w:rPr>
              <w:t xml:space="preserve">Performance                           Maximum  </w:t>
            </w:r>
          </w:p>
          <w:p>
            <w:pPr>
              <w:widowControl/>
              <w:spacing w:line="554" w:lineRule="atLeast"/>
              <w:ind w:left="2400" w:leftChars="1000"/>
              <w:rPr>
                <w:rFonts w:eastAsia="宋体"/>
                <w:color w:val="auto"/>
                <w:sz w:val="20"/>
                <w:szCs w:val="20"/>
                <w:lang w:eastAsia="zh-CN" w:bidi="ar-SA"/>
              </w:rPr>
            </w:pPr>
            <w:r>
              <w:rPr>
                <w:rFonts w:eastAsia="宋体"/>
                <w:color w:val="auto"/>
                <w:sz w:val="20"/>
                <w:szCs w:val="20"/>
                <w:lang w:eastAsia="zh-CN" w:bidi="ar-SA"/>
              </w:rPr>
              <w:t>working temperature</w:t>
            </w:r>
          </w:p>
        </w:tc>
        <w:tc>
          <w:tcPr>
            <w:tcW w:w="1296" w:type="dxa"/>
            <w:tcBorders>
              <w:top w:val="single" w:color="000000" w:sz="6" w:space="0"/>
              <w:right w:val="single" w:color="000000" w:sz="6" w:space="0"/>
            </w:tcBorders>
            <w:shd w:val="clear" w:color="auto" w:fill="A4D2A7"/>
          </w:tcPr>
          <w:p>
            <w:pPr>
              <w:widowControl/>
              <w:spacing w:line="210" w:lineRule="atLeast"/>
              <w:jc w:val="both"/>
              <w:rPr>
                <w:rFonts w:eastAsia="宋体"/>
                <w:color w:val="auto"/>
                <w:sz w:val="20"/>
                <w:szCs w:val="20"/>
                <w:lang w:eastAsia="zh-CN" w:bidi="ar-SA"/>
              </w:rPr>
            </w:pPr>
          </w:p>
          <w:p>
            <w:pPr>
              <w:widowControl/>
              <w:spacing w:line="210" w:lineRule="atLeast"/>
              <w:jc w:val="both"/>
              <w:rPr>
                <w:rFonts w:eastAsia="宋体"/>
                <w:color w:val="auto"/>
                <w:sz w:val="20"/>
                <w:szCs w:val="20"/>
                <w:lang w:eastAsia="zh-CN" w:bidi="ar-SA"/>
              </w:rPr>
            </w:pPr>
          </w:p>
          <w:p>
            <w:pPr>
              <w:widowControl/>
              <w:spacing w:line="210" w:lineRule="atLeast"/>
              <w:jc w:val="both"/>
              <w:rPr>
                <w:rFonts w:eastAsia="宋体"/>
                <w:color w:val="auto"/>
                <w:sz w:val="20"/>
                <w:szCs w:val="20"/>
                <w:lang w:eastAsia="zh-CN" w:bidi="ar-SA"/>
              </w:rPr>
            </w:pPr>
          </w:p>
          <w:p>
            <w:pPr>
              <w:widowControl/>
              <w:spacing w:line="210" w:lineRule="atLeast"/>
              <w:ind w:left="340" w:leftChars="100" w:hanging="100" w:hangingChars="50"/>
              <w:jc w:val="both"/>
              <w:rPr>
                <w:rFonts w:eastAsia="宋体"/>
                <w:color w:val="auto"/>
                <w:sz w:val="20"/>
                <w:szCs w:val="20"/>
                <w:lang w:eastAsia="zh-CN" w:bidi="ar-SA"/>
              </w:rPr>
            </w:pPr>
            <w:r>
              <w:rPr>
                <w:rFonts w:eastAsia="宋体"/>
                <w:color w:val="auto"/>
                <w:sz w:val="20"/>
                <w:szCs w:val="20"/>
                <w:lang w:eastAsia="zh-CN" w:bidi="ar-SA"/>
              </w:rPr>
              <w:t>Applicable liquid</w:t>
            </w:r>
          </w:p>
        </w:tc>
      </w:tr>
      <w:tr>
        <w:tblPrEx>
          <w:tblCellMar>
            <w:top w:w="0" w:type="dxa"/>
            <w:left w:w="0" w:type="dxa"/>
            <w:bottom w:w="0" w:type="dxa"/>
            <w:right w:w="0" w:type="dxa"/>
          </w:tblCellMar>
        </w:tblPrEx>
        <w:trPr>
          <w:trHeight w:val="787" w:hRule="atLeast"/>
          <w:jc w:val="center"/>
        </w:trPr>
        <w:tc>
          <w:tcPr>
            <w:tcW w:w="0" w:type="auto"/>
            <w:vMerge w:val="restart"/>
            <w:tcBorders>
              <w:top w:val="single" w:color="000000" w:sz="6" w:space="0"/>
              <w:left w:val="single" w:color="000000" w:sz="6" w:space="0"/>
            </w:tcBorders>
            <w:shd w:val="clear" w:color="auto" w:fill="FFFFFF"/>
            <w:vAlign w:val="center"/>
          </w:tcPr>
          <w:p>
            <w:pPr>
              <w:widowControl/>
              <w:spacing w:line="180" w:lineRule="atLeast"/>
              <w:ind w:left="180"/>
              <w:rPr>
                <w:rFonts w:eastAsia="宋体"/>
                <w:color w:val="auto"/>
                <w:sz w:val="20"/>
                <w:szCs w:val="20"/>
                <w:lang w:eastAsia="zh-CN" w:bidi="ar-SA"/>
              </w:rPr>
            </w:pPr>
            <w:r>
              <w:rPr>
                <w:rFonts w:eastAsia="宋体"/>
                <w:color w:val="auto"/>
                <w:sz w:val="20"/>
                <w:szCs w:val="20"/>
                <w:lang w:eastAsia="zh-CN" w:bidi="ar-SA"/>
              </w:rPr>
              <w:t>Rubber</w:t>
            </w:r>
          </w:p>
        </w:tc>
        <w:tc>
          <w:tcPr>
            <w:tcW w:w="0" w:type="auto"/>
            <w:tcBorders>
              <w:top w:val="single" w:color="000000" w:sz="6" w:space="0"/>
              <w:left w:val="single" w:color="000000" w:sz="6" w:space="0"/>
            </w:tcBorders>
            <w:shd w:val="clear" w:color="auto" w:fill="FFFFFF"/>
            <w:vAlign w:val="center"/>
          </w:tcPr>
          <w:p>
            <w:pPr>
              <w:widowControl/>
              <w:spacing w:line="180" w:lineRule="atLeast"/>
              <w:jc w:val="both"/>
              <w:rPr>
                <w:rFonts w:eastAsia="宋体"/>
                <w:color w:val="auto"/>
                <w:sz w:val="20"/>
                <w:szCs w:val="20"/>
                <w:lang w:eastAsia="zh-CN" w:bidi="ar-SA"/>
              </w:rPr>
            </w:pPr>
            <w:r>
              <w:rPr>
                <w:rFonts w:eastAsia="宋体"/>
                <w:color w:val="auto"/>
                <w:sz w:val="20"/>
                <w:szCs w:val="20"/>
                <w:lang w:eastAsia="zh-CN" w:bidi="ar-SA"/>
              </w:rPr>
              <w:t>Neoprene</w:t>
            </w:r>
          </w:p>
        </w:tc>
        <w:tc>
          <w:tcPr>
            <w:tcW w:w="0" w:type="auto"/>
            <w:tcBorders>
              <w:top w:val="single" w:color="000000" w:sz="6" w:space="0"/>
              <w:left w:val="single" w:color="000000" w:sz="6" w:space="0"/>
            </w:tcBorders>
            <w:shd w:val="clear" w:color="auto" w:fill="FFFFFF"/>
          </w:tcPr>
          <w:p>
            <w:pPr>
              <w:widowControl/>
              <w:rPr>
                <w:rFonts w:ascii="宋体" w:hAnsi="宋体" w:eastAsia="宋体" w:cs="宋体"/>
                <w:color w:val="auto"/>
                <w:lang w:eastAsia="zh-CN" w:bidi="ar-SA"/>
              </w:rPr>
            </w:pPr>
            <w:r>
              <w:rPr>
                <w:rFonts w:eastAsia="宋体"/>
                <w:color w:val="auto"/>
                <w:sz w:val="10"/>
                <w:szCs w:val="10"/>
                <w:lang w:eastAsia="zh-CN" w:bidi="ar-SA"/>
              </w:rPr>
              <w:t> </w:t>
            </w:r>
          </w:p>
        </w:tc>
        <w:tc>
          <w:tcPr>
            <w:tcW w:w="0" w:type="auto"/>
            <w:tcBorders>
              <w:top w:val="single" w:color="000000" w:sz="6" w:space="0"/>
              <w:left w:val="single" w:color="000000" w:sz="6" w:space="0"/>
            </w:tcBorders>
            <w:shd w:val="clear" w:color="auto" w:fill="FFFFFF"/>
          </w:tcPr>
          <w:p>
            <w:pPr>
              <w:widowControl/>
              <w:spacing w:line="221" w:lineRule="atLeast"/>
              <w:jc w:val="both"/>
              <w:rPr>
                <w:rFonts w:eastAsia="宋体"/>
                <w:color w:val="auto"/>
                <w:sz w:val="20"/>
                <w:szCs w:val="20"/>
                <w:lang w:eastAsia="zh-CN" w:bidi="ar-SA"/>
              </w:rPr>
            </w:pPr>
            <w:r>
              <w:rPr>
                <w:rFonts w:eastAsia="宋体"/>
                <w:color w:val="auto"/>
                <w:sz w:val="20"/>
                <w:szCs w:val="20"/>
                <w:lang w:eastAsia="zh-CN" w:bidi="ar-SA"/>
              </w:rPr>
              <w:t>Medium abrasion resistance. Resistant to the corrosion of low-concentration acid-base salts.</w:t>
            </w:r>
          </w:p>
        </w:tc>
        <w:tc>
          <w:tcPr>
            <w:tcW w:w="0" w:type="auto"/>
            <w:tcBorders>
              <w:top w:val="single" w:color="000000" w:sz="6" w:space="0"/>
              <w:left w:val="single" w:color="000000" w:sz="6" w:space="0"/>
            </w:tcBorders>
            <w:shd w:val="clear" w:color="auto" w:fill="FFFFFF"/>
            <w:vAlign w:val="center"/>
          </w:tcPr>
          <w:p>
            <w:pPr>
              <w:widowControl/>
              <w:spacing w:line="214" w:lineRule="atLeast"/>
              <w:ind w:left="18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&lt;80 </w:t>
            </w:r>
            <w:r>
              <w:rPr>
                <w:rFonts w:ascii="Arial Unicode MS" w:hAnsi="Arial Unicode MS" w:eastAsia="宋体" w:cs="宋体"/>
                <w:color w:val="auto"/>
                <w:sz w:val="16"/>
                <w:szCs w:val="16"/>
                <w:lang w:eastAsia="zh-CN" w:bidi="ar-SA"/>
              </w:rPr>
              <w:t>*C</w:t>
            </w:r>
          </w:p>
        </w:tc>
        <w:tc>
          <w:tcPr>
            <w:tcW w:w="1296" w:type="dxa"/>
            <w:tcBorders>
              <w:top w:val="single" w:color="000000" w:sz="6" w:space="0"/>
              <w:right w:val="single" w:color="000000" w:sz="6" w:space="0"/>
            </w:tcBorders>
            <w:shd w:val="clear" w:color="auto" w:fill="FFFFFF"/>
          </w:tcPr>
          <w:p>
            <w:pPr>
              <w:widowControl/>
              <w:spacing w:line="221" w:lineRule="atLeast"/>
              <w:jc w:val="both"/>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T</w:t>
            </w:r>
            <w:r>
              <w:rPr>
                <w:rFonts w:hint="eastAsia" w:eastAsia="宋体"/>
              </w:rPr>
              <w:t>ap</w:t>
            </w:r>
            <w:r>
              <w:rPr>
                <w:rFonts w:eastAsia="宋体"/>
              </w:rPr>
              <w:t xml:space="preserve"> </w:t>
            </w:r>
            <w:r>
              <w:rPr>
                <w:rFonts w:hint="eastAsia" w:eastAsia="宋体"/>
              </w:rPr>
              <w:t>water, industrial water, sea wate</w:t>
            </w:r>
            <w:r>
              <w:rPr>
                <w:rFonts w:hint="eastAsia" w:ascii="宋体" w:hAnsi="宋体" w:eastAsia="宋体" w:cs="宋体"/>
                <w:color w:val="auto"/>
                <w:sz w:val="18"/>
                <w:szCs w:val="18"/>
                <w:lang w:eastAsia="zh-CN" w:bidi="ar-SA"/>
              </w:rPr>
              <w:t>r</w:t>
            </w:r>
          </w:p>
        </w:tc>
      </w:tr>
      <w:tr>
        <w:tblPrEx>
          <w:tblCellMar>
            <w:top w:w="0" w:type="dxa"/>
            <w:left w:w="0" w:type="dxa"/>
            <w:bottom w:w="0" w:type="dxa"/>
            <w:right w:w="0" w:type="dxa"/>
          </w:tblCellMar>
        </w:tblPrEx>
        <w:trPr>
          <w:trHeight w:val="605" w:hRule="atLeast"/>
          <w:jc w:val="center"/>
        </w:trPr>
        <w:tc>
          <w:tcPr>
            <w:tcW w:w="0" w:type="auto"/>
            <w:vMerge w:val="continue"/>
            <w:tcBorders>
              <w:top w:val="single" w:color="000000" w:sz="6" w:space="0"/>
              <w:left w:val="single" w:color="000000" w:sz="6" w:space="0"/>
            </w:tcBorders>
            <w:vAlign w:val="center"/>
          </w:tcPr>
          <w:p>
            <w:pPr>
              <w:widowControl/>
              <w:rPr>
                <w:rFonts w:eastAsia="宋体"/>
                <w:color w:val="auto"/>
                <w:sz w:val="20"/>
                <w:szCs w:val="20"/>
                <w:lang w:eastAsia="zh-CN" w:bidi="ar-SA"/>
              </w:rPr>
            </w:pPr>
          </w:p>
        </w:tc>
        <w:tc>
          <w:tcPr>
            <w:tcW w:w="0" w:type="auto"/>
            <w:tcBorders>
              <w:top w:val="single" w:color="000000" w:sz="6" w:space="0"/>
              <w:left w:val="single" w:color="000000" w:sz="6" w:space="0"/>
            </w:tcBorders>
            <w:shd w:val="clear" w:color="auto" w:fill="FFFFFF"/>
            <w:vAlign w:val="center"/>
          </w:tcPr>
          <w:p>
            <w:pPr>
              <w:widowControl/>
              <w:spacing w:line="180" w:lineRule="atLeast"/>
              <w:jc w:val="both"/>
              <w:rPr>
                <w:rFonts w:eastAsia="宋体"/>
                <w:color w:val="auto"/>
                <w:sz w:val="20"/>
                <w:szCs w:val="20"/>
                <w:lang w:eastAsia="zh-CN" w:bidi="ar-SA"/>
              </w:rPr>
            </w:pPr>
            <w:r>
              <w:rPr>
                <w:rFonts w:eastAsia="宋体"/>
                <w:color w:val="auto"/>
                <w:sz w:val="20"/>
                <w:szCs w:val="20"/>
                <w:lang w:eastAsia="zh-CN" w:bidi="ar-SA"/>
              </w:rPr>
              <w:t>Polyurethane rubber</w:t>
            </w:r>
          </w:p>
        </w:tc>
        <w:tc>
          <w:tcPr>
            <w:tcW w:w="0" w:type="auto"/>
            <w:tcBorders>
              <w:top w:val="single" w:color="000000" w:sz="6" w:space="0"/>
              <w:left w:val="single" w:color="000000" w:sz="6" w:space="0"/>
            </w:tcBorders>
            <w:shd w:val="clear" w:color="auto" w:fill="FFFFFF"/>
          </w:tcPr>
          <w:p>
            <w:pPr>
              <w:widowControl/>
              <w:rPr>
                <w:rFonts w:ascii="宋体" w:hAnsi="宋体" w:eastAsia="宋体" w:cs="宋体"/>
                <w:color w:val="auto"/>
                <w:lang w:eastAsia="zh-CN" w:bidi="ar-SA"/>
              </w:rPr>
            </w:pPr>
            <w:r>
              <w:rPr>
                <w:rFonts w:eastAsia="宋体"/>
                <w:color w:val="auto"/>
                <w:sz w:val="10"/>
                <w:szCs w:val="10"/>
                <w:lang w:eastAsia="zh-CN" w:bidi="ar-SA"/>
              </w:rPr>
              <w:t> </w:t>
            </w:r>
          </w:p>
        </w:tc>
        <w:tc>
          <w:tcPr>
            <w:tcW w:w="0" w:type="auto"/>
            <w:tcBorders>
              <w:top w:val="single" w:color="000000" w:sz="6" w:space="0"/>
              <w:left w:val="single" w:color="000000" w:sz="6" w:space="0"/>
            </w:tcBorders>
            <w:shd w:val="clear" w:color="auto" w:fill="FFFFFF"/>
          </w:tcPr>
          <w:p>
            <w:pPr>
              <w:widowControl/>
              <w:spacing w:line="180" w:lineRule="atLeast"/>
              <w:jc w:val="both"/>
              <w:rPr>
                <w:rFonts w:eastAsia="宋体"/>
                <w:color w:val="auto"/>
                <w:sz w:val="20"/>
                <w:szCs w:val="20"/>
                <w:lang w:eastAsia="zh-CN" w:bidi="ar-SA"/>
              </w:rPr>
            </w:pPr>
            <w:r>
              <w:rPr>
                <w:rFonts w:eastAsia="宋体"/>
                <w:color w:val="auto"/>
                <w:sz w:val="20"/>
                <w:szCs w:val="20"/>
                <w:lang w:eastAsia="zh-CN" w:bidi="ar-SA"/>
              </w:rPr>
              <w:t>Excellent wear resistance.</w:t>
            </w:r>
          </w:p>
          <w:p>
            <w:pPr>
              <w:widowControl/>
              <w:spacing w:line="180" w:lineRule="atLeast"/>
              <w:jc w:val="both"/>
              <w:rPr>
                <w:rFonts w:eastAsia="宋体"/>
                <w:color w:val="auto"/>
                <w:sz w:val="20"/>
                <w:szCs w:val="20"/>
                <w:lang w:eastAsia="zh-CN" w:bidi="ar-SA"/>
              </w:rPr>
            </w:pPr>
            <w:r>
              <w:rPr>
                <w:rFonts w:eastAsia="宋体"/>
                <w:color w:val="auto"/>
                <w:sz w:val="20"/>
                <w:szCs w:val="20"/>
                <w:lang w:eastAsia="zh-CN" w:bidi="ar-SA"/>
              </w:rPr>
              <w:t>Poor acid and alkali resistance</w:t>
            </w:r>
          </w:p>
        </w:tc>
        <w:tc>
          <w:tcPr>
            <w:tcW w:w="0" w:type="auto"/>
            <w:tcBorders>
              <w:top w:val="single" w:color="000000" w:sz="6" w:space="0"/>
              <w:left w:val="single" w:color="000000" w:sz="6" w:space="0"/>
            </w:tcBorders>
            <w:shd w:val="clear" w:color="auto" w:fill="FFFFFF"/>
            <w:vAlign w:val="center"/>
          </w:tcPr>
          <w:p>
            <w:pPr>
              <w:widowControl/>
              <w:spacing w:line="214" w:lineRule="atLeast"/>
              <w:ind w:left="180"/>
              <w:rPr>
                <w:rFonts w:eastAsia="宋体"/>
                <w:color w:val="auto"/>
                <w:sz w:val="20"/>
                <w:szCs w:val="20"/>
                <w:lang w:eastAsia="zh-CN" w:bidi="ar-SA"/>
              </w:rPr>
            </w:pPr>
            <w:r>
              <w:rPr>
                <w:rFonts w:eastAsia="宋体"/>
                <w:color w:val="auto"/>
                <w:sz w:val="20"/>
                <w:szCs w:val="20"/>
                <w:lang w:eastAsia="zh-CN" w:bidi="ar-SA"/>
              </w:rPr>
              <w:t>&lt;60 *C</w:t>
            </w:r>
          </w:p>
        </w:tc>
        <w:tc>
          <w:tcPr>
            <w:tcW w:w="1296" w:type="dxa"/>
            <w:tcBorders>
              <w:top w:val="single" w:color="000000" w:sz="6" w:space="0"/>
              <w:left w:val="single" w:color="000000" w:sz="6" w:space="0"/>
              <w:right w:val="single" w:color="000000" w:sz="6" w:space="0"/>
            </w:tcBorders>
            <w:shd w:val="clear" w:color="auto" w:fill="FFFFFF"/>
          </w:tcPr>
          <w:p>
            <w:pPr>
              <w:widowControl/>
              <w:spacing w:line="221" w:lineRule="atLeast"/>
              <w:jc w:val="both"/>
              <w:rPr>
                <w:rFonts w:eastAsia="宋体"/>
                <w:color w:val="auto"/>
                <w:sz w:val="20"/>
                <w:szCs w:val="20"/>
                <w:lang w:eastAsia="zh-CN" w:bidi="ar-SA"/>
              </w:rPr>
            </w:pPr>
            <w:r>
              <w:rPr>
                <w:rFonts w:eastAsia="宋体"/>
                <w:color w:val="auto"/>
                <w:sz w:val="20"/>
                <w:szCs w:val="20"/>
                <w:lang w:eastAsia="zh-CN" w:bidi="ar-SA"/>
              </w:rPr>
              <w:t>Pulp, mineral pulp and other slurries</w:t>
            </w:r>
          </w:p>
        </w:tc>
      </w:tr>
      <w:tr>
        <w:tblPrEx>
          <w:tblCellMar>
            <w:top w:w="0" w:type="dxa"/>
            <w:left w:w="0" w:type="dxa"/>
            <w:bottom w:w="0" w:type="dxa"/>
            <w:right w:w="0" w:type="dxa"/>
          </w:tblCellMar>
        </w:tblPrEx>
        <w:trPr>
          <w:trHeight w:val="1046" w:hRule="atLeast"/>
          <w:jc w:val="center"/>
        </w:trPr>
        <w:tc>
          <w:tcPr>
            <w:tcW w:w="0" w:type="auto"/>
            <w:vMerge w:val="restart"/>
            <w:tcBorders>
              <w:top w:val="single" w:color="000000" w:sz="6" w:space="0"/>
              <w:left w:val="single" w:color="000000" w:sz="6" w:space="0"/>
            </w:tcBorders>
            <w:shd w:val="clear" w:color="auto" w:fill="FFFFFF"/>
            <w:vAlign w:val="center"/>
          </w:tcPr>
          <w:p>
            <w:pPr>
              <w:widowControl/>
              <w:spacing w:line="360" w:lineRule="auto"/>
              <w:rPr>
                <w:rFonts w:eastAsia="宋体"/>
                <w:color w:val="auto"/>
                <w:sz w:val="20"/>
                <w:szCs w:val="20"/>
                <w:lang w:eastAsia="zh-CN" w:bidi="ar-SA"/>
              </w:rPr>
            </w:pPr>
            <w:r>
              <w:rPr>
                <w:rFonts w:eastAsia="宋体"/>
                <w:color w:val="auto"/>
                <w:sz w:val="20"/>
                <w:szCs w:val="20"/>
                <w:lang w:eastAsia="zh-CN" w:bidi="ar-SA"/>
              </w:rPr>
              <w:t>Fluoroplastic</w:t>
            </w: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Polytetrachloroethylene</w:t>
            </w:r>
          </w:p>
        </w:tc>
        <w:tc>
          <w:tcPr>
            <w:tcW w:w="0" w:type="auto"/>
            <w:tcBorders>
              <w:top w:val="single" w:color="000000" w:sz="6" w:space="0"/>
              <w:left w:val="single" w:color="000000" w:sz="6" w:space="0"/>
            </w:tcBorders>
            <w:shd w:val="clear" w:color="auto" w:fill="FFFFFF"/>
            <w:vAlign w:val="center"/>
          </w:tcPr>
          <w:p>
            <w:pPr>
              <w:widowControl/>
              <w:spacing w:line="360" w:lineRule="auto"/>
              <w:jc w:val="right"/>
              <w:rPr>
                <w:rFonts w:eastAsia="宋体"/>
                <w:color w:val="auto"/>
                <w:sz w:val="20"/>
                <w:szCs w:val="20"/>
                <w:lang w:eastAsia="zh-CN" w:bidi="ar-SA"/>
              </w:rPr>
            </w:pPr>
            <w:r>
              <w:rPr>
                <w:rFonts w:eastAsia="宋体"/>
                <w:color w:val="auto"/>
                <w:sz w:val="20"/>
                <w:szCs w:val="20"/>
                <w:lang w:eastAsia="zh-CN" w:bidi="ar-SA"/>
              </w:rPr>
              <w:t>F 4 or PTFE</w:t>
            </w: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The chemical performance is very stable. It is resistant to boiling hydrochloric acid .</w:t>
            </w:r>
          </w:p>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Corrosion of sulfuric acid, aqua regia and concentrated alkali</w:t>
            </w:r>
          </w:p>
        </w:tc>
        <w:tc>
          <w:tcPr>
            <w:tcW w:w="0" w:type="auto"/>
            <w:tcBorders>
              <w:top w:val="single" w:color="000000" w:sz="6" w:space="0"/>
              <w:left w:val="single" w:color="000000" w:sz="6" w:space="0"/>
            </w:tcBorders>
            <w:shd w:val="clear" w:color="auto" w:fill="FFFFFF"/>
            <w:vAlign w:val="center"/>
          </w:tcPr>
          <w:p>
            <w:pPr>
              <w:widowControl/>
              <w:spacing w:line="360" w:lineRule="auto"/>
              <w:ind w:left="180"/>
              <w:rPr>
                <w:rFonts w:eastAsia="宋体"/>
                <w:color w:val="auto"/>
                <w:sz w:val="20"/>
                <w:szCs w:val="20"/>
                <w:lang w:eastAsia="zh-CN" w:bidi="ar-SA"/>
              </w:rPr>
            </w:pPr>
            <w:r>
              <w:rPr>
                <w:rFonts w:eastAsia="宋体"/>
                <w:color w:val="auto"/>
                <w:sz w:val="20"/>
                <w:szCs w:val="20"/>
                <w:lang w:eastAsia="zh-CN" w:bidi="ar-SA"/>
              </w:rPr>
              <w:t>&lt;180 [ 'C</w:t>
            </w:r>
          </w:p>
        </w:tc>
        <w:tc>
          <w:tcPr>
            <w:tcW w:w="1296" w:type="dxa"/>
            <w:tcBorders>
              <w:top w:val="single" w:color="000000" w:sz="6" w:space="0"/>
              <w:left w:val="single" w:color="000000" w:sz="6" w:space="0"/>
              <w:righ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Corrosive acid-base salt liquid</w:t>
            </w:r>
          </w:p>
        </w:tc>
      </w:tr>
      <w:tr>
        <w:tblPrEx>
          <w:tblCellMar>
            <w:top w:w="0" w:type="dxa"/>
            <w:left w:w="0" w:type="dxa"/>
            <w:bottom w:w="0" w:type="dxa"/>
            <w:right w:w="0" w:type="dxa"/>
          </w:tblCellMar>
        </w:tblPrEx>
        <w:trPr>
          <w:trHeight w:val="691" w:hRule="atLeast"/>
          <w:jc w:val="center"/>
        </w:trPr>
        <w:tc>
          <w:tcPr>
            <w:tcW w:w="0" w:type="auto"/>
            <w:vMerge w:val="continue"/>
            <w:tcBorders>
              <w:top w:val="single" w:color="000000" w:sz="6" w:space="0"/>
              <w:left w:val="single" w:color="000000" w:sz="6" w:space="0"/>
            </w:tcBorders>
            <w:vAlign w:val="center"/>
          </w:tcPr>
          <w:p>
            <w:pPr>
              <w:widowControl/>
              <w:spacing w:line="360" w:lineRule="auto"/>
              <w:rPr>
                <w:rFonts w:eastAsia="宋体"/>
                <w:color w:val="auto"/>
                <w:sz w:val="20"/>
                <w:szCs w:val="20"/>
                <w:lang w:eastAsia="zh-CN" w:bidi="ar-SA"/>
              </w:rPr>
            </w:pP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Translation of tetrafluoroethylene and hexafluoropropylene: Teflon FEP</w:t>
            </w:r>
          </w:p>
        </w:tc>
        <w:tc>
          <w:tcPr>
            <w:tcW w:w="0" w:type="auto"/>
            <w:tcBorders>
              <w:top w:val="single" w:color="000000" w:sz="6" w:space="0"/>
              <w:left w:val="single" w:color="000000" w:sz="6" w:space="0"/>
            </w:tcBorders>
            <w:shd w:val="clear" w:color="auto" w:fill="FFFFFF"/>
            <w:vAlign w:val="center"/>
          </w:tcPr>
          <w:p>
            <w:pPr>
              <w:widowControl/>
              <w:spacing w:line="360" w:lineRule="auto"/>
              <w:jc w:val="right"/>
              <w:rPr>
                <w:rFonts w:eastAsia="宋体"/>
                <w:color w:val="auto"/>
                <w:sz w:val="20"/>
                <w:szCs w:val="20"/>
                <w:lang w:eastAsia="zh-CN" w:bidi="ar-SA"/>
              </w:rPr>
            </w:pPr>
            <w:r>
              <w:rPr>
                <w:rFonts w:eastAsia="宋体"/>
                <w:color w:val="auto"/>
                <w:sz w:val="20"/>
                <w:szCs w:val="20"/>
                <w:lang w:eastAsia="zh-CN" w:bidi="ar-SA"/>
              </w:rPr>
              <w:t>F 46 or FEP</w:t>
            </w: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The chemical properties are slightly inferior to F 4</w:t>
            </w:r>
          </w:p>
        </w:tc>
        <w:tc>
          <w:tcPr>
            <w:tcW w:w="0" w:type="auto"/>
            <w:tcBorders>
              <w:top w:val="single" w:color="000000" w:sz="6" w:space="0"/>
              <w:left w:val="single" w:color="000000" w:sz="6" w:space="0"/>
            </w:tcBorders>
            <w:shd w:val="clear" w:color="auto" w:fill="FFFFFF"/>
          </w:tcPr>
          <w:p>
            <w:pPr>
              <w:widowControl/>
              <w:spacing w:line="360" w:lineRule="auto"/>
              <w:rPr>
                <w:rFonts w:eastAsia="宋体"/>
                <w:color w:val="auto"/>
                <w:sz w:val="20"/>
                <w:szCs w:val="20"/>
                <w:lang w:eastAsia="zh-CN" w:bidi="ar-SA"/>
              </w:rPr>
            </w:pPr>
            <w:r>
              <w:rPr>
                <w:rFonts w:eastAsia="宋体"/>
                <w:color w:val="auto"/>
                <w:sz w:val="20"/>
                <w:szCs w:val="20"/>
                <w:lang w:eastAsia="zh-CN" w:bidi="ar-SA"/>
              </w:rPr>
              <w:t> </w:t>
            </w:r>
          </w:p>
        </w:tc>
        <w:tc>
          <w:tcPr>
            <w:tcW w:w="1296" w:type="dxa"/>
            <w:tcBorders>
              <w:top w:val="single" w:color="000000" w:sz="6" w:space="0"/>
              <w:righ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Corrosive acid-base salt liquid</w:t>
            </w:r>
          </w:p>
        </w:tc>
      </w:tr>
      <w:tr>
        <w:tblPrEx>
          <w:tblCellMar>
            <w:top w:w="0" w:type="dxa"/>
            <w:left w:w="0" w:type="dxa"/>
            <w:bottom w:w="0" w:type="dxa"/>
            <w:right w:w="0" w:type="dxa"/>
          </w:tblCellMar>
        </w:tblPrEx>
        <w:trPr>
          <w:trHeight w:val="538" w:hRule="atLeast"/>
          <w:jc w:val="center"/>
        </w:trPr>
        <w:tc>
          <w:tcPr>
            <w:tcW w:w="0" w:type="auto"/>
            <w:vMerge w:val="continue"/>
            <w:tcBorders>
              <w:top w:val="single" w:color="000000" w:sz="6" w:space="0"/>
              <w:left w:val="single" w:color="000000" w:sz="6" w:space="0"/>
            </w:tcBorders>
            <w:vAlign w:val="center"/>
          </w:tcPr>
          <w:p>
            <w:pPr>
              <w:widowControl/>
              <w:spacing w:line="360" w:lineRule="auto"/>
              <w:rPr>
                <w:rFonts w:eastAsia="宋体"/>
                <w:color w:val="auto"/>
                <w:sz w:val="20"/>
                <w:szCs w:val="20"/>
                <w:lang w:eastAsia="zh-CN" w:bidi="ar-SA"/>
              </w:rPr>
            </w:pP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Tetrafluoroethylene and ethylene</w:t>
            </w:r>
          </w:p>
        </w:tc>
        <w:tc>
          <w:tcPr>
            <w:tcW w:w="0" w:type="auto"/>
            <w:tcBorders>
              <w:top w:val="single" w:color="000000" w:sz="6" w:space="0"/>
              <w:left w:val="single" w:color="000000" w:sz="6" w:space="0"/>
            </w:tcBorders>
            <w:shd w:val="clear" w:color="auto" w:fill="FFFFFF"/>
          </w:tcPr>
          <w:p>
            <w:pPr>
              <w:widowControl/>
              <w:spacing w:line="360" w:lineRule="auto"/>
              <w:jc w:val="right"/>
              <w:rPr>
                <w:rFonts w:eastAsia="宋体"/>
                <w:color w:val="auto"/>
                <w:sz w:val="20"/>
                <w:szCs w:val="20"/>
                <w:lang w:eastAsia="zh-CN" w:bidi="ar-SA"/>
              </w:rPr>
            </w:pPr>
            <w:r>
              <w:rPr>
                <w:rFonts w:eastAsia="宋体"/>
                <w:color w:val="auto"/>
                <w:sz w:val="20"/>
                <w:szCs w:val="20"/>
                <w:lang w:eastAsia="zh-CN" w:bidi="ar-SA"/>
              </w:rPr>
              <w:t>F 4 or ETFE</w:t>
            </w: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The chemical properties are slightly inferior to F 4</w:t>
            </w:r>
          </w:p>
        </w:tc>
        <w:tc>
          <w:tcPr>
            <w:tcW w:w="0" w:type="auto"/>
            <w:tcBorders>
              <w:top w:val="single" w:color="000000" w:sz="6" w:space="0"/>
              <w:left w:val="single" w:color="000000" w:sz="6" w:space="0"/>
            </w:tcBorders>
            <w:shd w:val="clear" w:color="auto" w:fill="FFFFFF"/>
          </w:tcPr>
          <w:p>
            <w:pPr>
              <w:widowControl/>
              <w:spacing w:line="360" w:lineRule="auto"/>
              <w:rPr>
                <w:rFonts w:eastAsia="宋体"/>
                <w:color w:val="auto"/>
                <w:sz w:val="20"/>
                <w:szCs w:val="20"/>
                <w:lang w:eastAsia="zh-CN" w:bidi="ar-SA"/>
              </w:rPr>
            </w:pPr>
            <w:r>
              <w:rPr>
                <w:rFonts w:eastAsia="宋体"/>
                <w:color w:val="auto"/>
                <w:sz w:val="20"/>
                <w:szCs w:val="20"/>
                <w:lang w:eastAsia="zh-CN" w:bidi="ar-SA"/>
              </w:rPr>
              <w:t> </w:t>
            </w:r>
          </w:p>
        </w:tc>
        <w:tc>
          <w:tcPr>
            <w:tcW w:w="1296" w:type="dxa"/>
            <w:tcBorders>
              <w:top w:val="single" w:color="000000" w:sz="6" w:space="0"/>
              <w:right w:val="single" w:color="000000" w:sz="6" w:space="0"/>
            </w:tcBorders>
            <w:shd w:val="clear" w:color="auto" w:fill="FFFFFF"/>
          </w:tcPr>
          <w:p>
            <w:pPr>
              <w:widowControl/>
              <w:spacing w:line="360" w:lineRule="auto"/>
              <w:jc w:val="both"/>
              <w:rPr>
                <w:rFonts w:eastAsia="宋体"/>
                <w:color w:val="auto"/>
                <w:sz w:val="20"/>
                <w:szCs w:val="20"/>
                <w:lang w:eastAsia="zh-CN" w:bidi="ar-SA"/>
              </w:rPr>
            </w:pPr>
            <w:r>
              <w:rPr>
                <w:rFonts w:eastAsia="宋体"/>
                <w:color w:val="auto"/>
                <w:sz w:val="20"/>
                <w:szCs w:val="20"/>
                <w:lang w:eastAsia="zh-CN" w:bidi="ar-SA"/>
              </w:rPr>
              <w:t>Corrosive acid-base salt liquid</w:t>
            </w:r>
          </w:p>
        </w:tc>
      </w:tr>
      <w:tr>
        <w:tblPrEx>
          <w:tblCellMar>
            <w:top w:w="0" w:type="dxa"/>
            <w:left w:w="0" w:type="dxa"/>
            <w:bottom w:w="0" w:type="dxa"/>
            <w:right w:w="0" w:type="dxa"/>
          </w:tblCellMar>
        </w:tblPrEx>
        <w:trPr>
          <w:trHeight w:val="566" w:hRule="atLeast"/>
          <w:jc w:val="center"/>
        </w:trPr>
        <w:tc>
          <w:tcPr>
            <w:tcW w:w="0" w:type="auto"/>
            <w:vMerge w:val="restart"/>
            <w:tcBorders>
              <w:top w:val="single" w:color="000000" w:sz="6" w:space="0"/>
              <w:left w:val="single" w:color="000000" w:sz="6" w:space="0"/>
              <w:bottom w:val="single" w:color="000000" w:sz="6" w:space="0"/>
            </w:tcBorders>
            <w:shd w:val="clear" w:color="auto" w:fill="FFFFFF"/>
            <w:vAlign w:val="center"/>
          </w:tcPr>
          <w:p>
            <w:pPr>
              <w:widowControl/>
              <w:spacing w:line="180" w:lineRule="atLeast"/>
              <w:ind w:left="180"/>
              <w:rPr>
                <w:rFonts w:eastAsia="宋体"/>
                <w:color w:val="000000" w:themeColor="text1"/>
                <w:sz w:val="20"/>
                <w:szCs w:val="20"/>
                <w:lang w:eastAsia="zh-CN" w:bidi="ar-SA"/>
              </w:rPr>
            </w:pPr>
            <w:r>
              <w:rPr>
                <w:rFonts w:eastAsia="宋体"/>
                <w:color w:val="000000" w:themeColor="text1"/>
                <w:sz w:val="20"/>
                <w:szCs w:val="20"/>
                <w:lang w:eastAsia="zh-CN" w:bidi="ar-SA"/>
              </w:rPr>
              <w:t>plastic</w:t>
            </w:r>
          </w:p>
        </w:tc>
        <w:tc>
          <w:tcPr>
            <w:tcW w:w="0" w:type="auto"/>
            <w:tcBorders>
              <w:top w:val="single" w:color="000000" w:sz="6" w:space="0"/>
              <w:left w:val="single" w:color="000000" w:sz="6" w:space="0"/>
            </w:tcBorders>
            <w:shd w:val="clear" w:color="auto" w:fill="FFFFFF"/>
            <w:vAlign w:val="center"/>
          </w:tcPr>
          <w:p>
            <w:pPr>
              <w:widowControl/>
              <w:spacing w:line="180" w:lineRule="atLeast"/>
              <w:jc w:val="both"/>
              <w:rPr>
                <w:rFonts w:eastAsia="宋体"/>
                <w:color w:val="000000" w:themeColor="text1"/>
                <w:sz w:val="20"/>
                <w:szCs w:val="20"/>
                <w:lang w:eastAsia="zh-CN" w:bidi="ar-SA"/>
              </w:rPr>
            </w:pPr>
            <w:r>
              <w:rPr>
                <w:rFonts w:eastAsia="宋体"/>
                <w:color w:val="000000" w:themeColor="text1"/>
                <w:sz w:val="20"/>
                <w:szCs w:val="20"/>
                <w:lang w:eastAsia="zh-CN" w:bidi="ar-SA"/>
              </w:rPr>
              <w:t>Polyethylene</w:t>
            </w:r>
          </w:p>
        </w:tc>
        <w:tc>
          <w:tcPr>
            <w:tcW w:w="0" w:type="auto"/>
            <w:tcBorders>
              <w:top w:val="single" w:color="000000" w:sz="6" w:space="0"/>
              <w:left w:val="single" w:color="000000" w:sz="6" w:space="0"/>
            </w:tcBorders>
            <w:shd w:val="clear" w:color="auto" w:fill="FFFFFF"/>
            <w:vAlign w:val="center"/>
          </w:tcPr>
          <w:p>
            <w:pPr>
              <w:widowControl/>
              <w:spacing w:line="214" w:lineRule="atLeast"/>
              <w:ind w:left="160"/>
              <w:rPr>
                <w:rFonts w:eastAsia="宋体"/>
                <w:color w:val="000000" w:themeColor="text1"/>
                <w:sz w:val="20"/>
                <w:szCs w:val="20"/>
                <w:lang w:eastAsia="zh-CN" w:bidi="ar-SA"/>
              </w:rPr>
            </w:pPr>
            <w:r>
              <w:rPr>
                <w:rFonts w:eastAsia="宋体"/>
                <w:color w:val="000000" w:themeColor="text1"/>
                <w:sz w:val="20"/>
                <w:szCs w:val="20"/>
                <w:lang w:eastAsia="zh-CN" w:bidi="ar-SA"/>
              </w:rPr>
              <w:t>P 0</w:t>
            </w:r>
          </w:p>
        </w:tc>
        <w:tc>
          <w:tcPr>
            <w:tcW w:w="0" w:type="auto"/>
            <w:tcBorders>
              <w:top w:val="single" w:color="000000" w:sz="6" w:space="0"/>
              <w:left w:val="single" w:color="000000" w:sz="6" w:space="0"/>
            </w:tcBorders>
            <w:shd w:val="clear" w:color="auto" w:fill="FFFFFF"/>
            <w:vAlign w:val="center"/>
          </w:tcPr>
          <w:p>
            <w:pPr>
              <w:widowControl/>
              <w:spacing w:line="360" w:lineRule="auto"/>
              <w:jc w:val="both"/>
              <w:rPr>
                <w:rFonts w:eastAsia="宋体"/>
                <w:color w:val="000000" w:themeColor="text1"/>
                <w:sz w:val="20"/>
                <w:szCs w:val="20"/>
                <w:lang w:eastAsia="zh-CN" w:bidi="ar-SA"/>
              </w:rPr>
            </w:pPr>
            <w:r>
              <w:rPr>
                <w:rFonts w:eastAsia="宋体"/>
                <w:color w:val="000000" w:themeColor="text1"/>
                <w:sz w:val="20"/>
                <w:szCs w:val="20"/>
                <w:lang w:eastAsia="zh-CN" w:bidi="ar-SA"/>
              </w:rPr>
              <w:t>Stable chemical properties</w:t>
            </w:r>
          </w:p>
        </w:tc>
        <w:tc>
          <w:tcPr>
            <w:tcW w:w="0" w:type="auto"/>
            <w:tcBorders>
              <w:top w:val="single" w:color="000000" w:sz="6" w:space="0"/>
              <w:left w:val="single" w:color="000000" w:sz="6" w:space="0"/>
            </w:tcBorders>
            <w:shd w:val="clear" w:color="auto" w:fill="FFFFFF"/>
            <w:vAlign w:val="center"/>
          </w:tcPr>
          <w:p>
            <w:pPr>
              <w:widowControl/>
              <w:spacing w:line="360" w:lineRule="auto"/>
              <w:ind w:left="180"/>
              <w:rPr>
                <w:rFonts w:eastAsia="宋体"/>
                <w:color w:val="000000" w:themeColor="text1"/>
                <w:sz w:val="20"/>
                <w:szCs w:val="20"/>
                <w:lang w:eastAsia="zh-CN" w:bidi="ar-SA"/>
              </w:rPr>
            </w:pPr>
            <w:r>
              <w:rPr>
                <w:rFonts w:eastAsia="宋体"/>
                <w:color w:val="000000" w:themeColor="text1"/>
                <w:sz w:val="20"/>
                <w:szCs w:val="20"/>
                <w:lang w:eastAsia="zh-CN" w:bidi="ar-SA"/>
              </w:rPr>
              <w:t>&lt;60 *C</w:t>
            </w:r>
          </w:p>
        </w:tc>
        <w:tc>
          <w:tcPr>
            <w:tcW w:w="1296" w:type="dxa"/>
            <w:tcBorders>
              <w:top w:val="single" w:color="000000" w:sz="6" w:space="0"/>
              <w:right w:val="single" w:color="000000" w:sz="6" w:space="0"/>
            </w:tcBorders>
            <w:shd w:val="clear" w:color="auto" w:fill="FFFFFF"/>
            <w:vAlign w:val="center"/>
          </w:tcPr>
          <w:p>
            <w:pPr>
              <w:widowControl/>
              <w:spacing w:line="360" w:lineRule="auto"/>
              <w:jc w:val="both"/>
              <w:rPr>
                <w:rFonts w:eastAsia="宋体"/>
                <w:color w:val="000000" w:themeColor="text1"/>
                <w:sz w:val="20"/>
                <w:szCs w:val="20"/>
                <w:lang w:eastAsia="zh-CN" w:bidi="ar-SA"/>
              </w:rPr>
            </w:pPr>
            <w:r>
              <w:rPr>
                <w:rFonts w:eastAsia="宋体"/>
                <w:color w:val="000000" w:themeColor="text1"/>
                <w:sz w:val="20"/>
                <w:szCs w:val="20"/>
                <w:lang w:eastAsia="zh-CN" w:bidi="ar-SA"/>
              </w:rPr>
              <w:t>Sewage</w:t>
            </w:r>
          </w:p>
        </w:tc>
      </w:tr>
      <w:tr>
        <w:tblPrEx>
          <w:tblCellMar>
            <w:top w:w="0" w:type="dxa"/>
            <w:left w:w="0" w:type="dxa"/>
            <w:bottom w:w="0" w:type="dxa"/>
            <w:right w:w="0" w:type="dxa"/>
          </w:tblCellMar>
        </w:tblPrEx>
        <w:trPr>
          <w:trHeight w:val="518" w:hRule="atLeast"/>
          <w:jc w:val="center"/>
        </w:trPr>
        <w:tc>
          <w:tcPr>
            <w:tcW w:w="0" w:type="auto"/>
            <w:vMerge w:val="continue"/>
            <w:tcBorders>
              <w:top w:val="single" w:color="000000" w:sz="6" w:space="0"/>
              <w:left w:val="single" w:color="000000" w:sz="6" w:space="0"/>
              <w:bottom w:val="single" w:color="000000" w:sz="6" w:space="0"/>
            </w:tcBorders>
            <w:vAlign w:val="center"/>
          </w:tcPr>
          <w:p>
            <w:pPr>
              <w:widowControl/>
              <w:rPr>
                <w:rFonts w:eastAsia="宋体"/>
                <w:color w:val="000000" w:themeColor="text1"/>
                <w:sz w:val="20"/>
                <w:szCs w:val="20"/>
                <w:lang w:eastAsia="zh-CN" w:bidi="ar-SA"/>
              </w:rPr>
            </w:pPr>
          </w:p>
        </w:tc>
        <w:tc>
          <w:tcPr>
            <w:tcW w:w="0" w:type="auto"/>
            <w:tcBorders>
              <w:top w:val="single" w:color="000000" w:sz="6" w:space="0"/>
              <w:left w:val="single" w:color="000000" w:sz="6" w:space="0"/>
              <w:bottom w:val="single" w:color="000000" w:sz="6" w:space="0"/>
            </w:tcBorders>
            <w:shd w:val="clear" w:color="auto" w:fill="FFFFFF"/>
            <w:vAlign w:val="center"/>
          </w:tcPr>
          <w:p>
            <w:pPr>
              <w:widowControl/>
              <w:spacing w:line="180" w:lineRule="atLeast"/>
              <w:jc w:val="both"/>
              <w:rPr>
                <w:rFonts w:eastAsia="宋体"/>
                <w:color w:val="000000" w:themeColor="text1"/>
                <w:sz w:val="20"/>
                <w:szCs w:val="20"/>
                <w:lang w:eastAsia="zh-CN" w:bidi="ar-SA"/>
              </w:rPr>
            </w:pPr>
            <w:r>
              <w:rPr>
                <w:rFonts w:eastAsia="宋体"/>
                <w:color w:val="000000" w:themeColor="text1"/>
                <w:sz w:val="20"/>
                <w:szCs w:val="20"/>
                <w:lang w:eastAsia="zh-CN" w:bidi="ar-SA"/>
              </w:rPr>
              <w:t>Polyphenylene sulfide</w:t>
            </w:r>
          </w:p>
        </w:tc>
        <w:tc>
          <w:tcPr>
            <w:tcW w:w="0" w:type="auto"/>
            <w:tcBorders>
              <w:top w:val="single" w:color="000000" w:sz="6" w:space="0"/>
              <w:left w:val="single" w:color="000000" w:sz="6" w:space="0"/>
              <w:bottom w:val="single" w:color="000000" w:sz="6" w:space="0"/>
            </w:tcBorders>
            <w:shd w:val="clear" w:color="auto" w:fill="FFFFFF"/>
            <w:vAlign w:val="center"/>
          </w:tcPr>
          <w:p>
            <w:pPr>
              <w:widowControl/>
              <w:spacing w:line="214" w:lineRule="atLeast"/>
              <w:jc w:val="right"/>
              <w:rPr>
                <w:rFonts w:eastAsia="宋体"/>
                <w:color w:val="000000" w:themeColor="text1"/>
                <w:sz w:val="20"/>
                <w:szCs w:val="20"/>
                <w:lang w:eastAsia="zh-CN" w:bidi="ar-SA"/>
              </w:rPr>
            </w:pPr>
            <w:r>
              <w:rPr>
                <w:rFonts w:eastAsia="宋体"/>
                <w:color w:val="000000" w:themeColor="text1"/>
                <w:sz w:val="20"/>
                <w:szCs w:val="20"/>
                <w:lang w:eastAsia="zh-CN" w:bidi="ar-SA"/>
              </w:rPr>
              <w:t>PPS</w:t>
            </w:r>
          </w:p>
        </w:tc>
        <w:tc>
          <w:tcPr>
            <w:tcW w:w="0" w:type="auto"/>
            <w:tcBorders>
              <w:top w:val="single" w:color="000000" w:sz="6" w:space="0"/>
              <w:left w:val="single" w:color="000000" w:sz="6" w:space="0"/>
              <w:bottom w:val="single" w:color="000000" w:sz="6" w:space="0"/>
            </w:tcBorders>
            <w:shd w:val="clear" w:color="auto" w:fill="FFFFFF"/>
          </w:tcPr>
          <w:p>
            <w:pPr>
              <w:widowControl/>
              <w:spacing w:line="360" w:lineRule="auto"/>
              <w:rPr>
                <w:rFonts w:eastAsia="宋体"/>
                <w:color w:val="000000" w:themeColor="text1"/>
                <w:sz w:val="20"/>
                <w:szCs w:val="20"/>
                <w:lang w:eastAsia="zh-CN" w:bidi="ar-SA"/>
              </w:rPr>
            </w:pPr>
            <w:r>
              <w:rPr>
                <w:rFonts w:eastAsia="宋体"/>
                <w:color w:val="000000" w:themeColor="text1"/>
                <w:sz w:val="20"/>
                <w:szCs w:val="20"/>
                <w:lang w:eastAsia="zh-CN" w:bidi="ar-SA"/>
              </w:rPr>
              <w:t> </w:t>
            </w:r>
          </w:p>
        </w:tc>
        <w:tc>
          <w:tcPr>
            <w:tcW w:w="0" w:type="auto"/>
            <w:tcBorders>
              <w:top w:val="single" w:color="000000" w:sz="6" w:space="0"/>
              <w:left w:val="single" w:color="000000" w:sz="6" w:space="0"/>
              <w:bottom w:val="single" w:color="000000" w:sz="6" w:space="0"/>
            </w:tcBorders>
            <w:shd w:val="clear" w:color="auto" w:fill="FFFFFF"/>
            <w:vAlign w:val="center"/>
          </w:tcPr>
          <w:p>
            <w:pPr>
              <w:widowControl/>
              <w:spacing w:line="360" w:lineRule="auto"/>
              <w:ind w:left="180"/>
              <w:rPr>
                <w:rFonts w:eastAsia="宋体"/>
                <w:color w:val="000000" w:themeColor="text1"/>
                <w:sz w:val="20"/>
                <w:szCs w:val="20"/>
                <w:lang w:eastAsia="zh-CN" w:bidi="ar-SA"/>
              </w:rPr>
            </w:pPr>
            <w:r>
              <w:rPr>
                <w:rFonts w:eastAsia="宋体"/>
                <w:color w:val="000000" w:themeColor="text1"/>
                <w:sz w:val="20"/>
                <w:szCs w:val="20"/>
                <w:lang w:eastAsia="zh-CN" w:bidi="ar-SA"/>
              </w:rPr>
              <w:t>&lt;150 *C</w:t>
            </w:r>
          </w:p>
        </w:tc>
        <w:tc>
          <w:tcPr>
            <w:tcW w:w="1296" w:type="dxa"/>
            <w:tcBorders>
              <w:top w:val="single" w:color="000000" w:sz="6" w:space="0"/>
              <w:bottom w:val="single" w:color="000000" w:sz="6" w:space="0"/>
              <w:right w:val="single" w:color="000000" w:sz="6" w:space="0"/>
            </w:tcBorders>
            <w:shd w:val="clear" w:color="auto" w:fill="FFFFFF"/>
            <w:vAlign w:val="center"/>
          </w:tcPr>
          <w:p>
            <w:pPr>
              <w:widowControl/>
              <w:spacing w:line="360" w:lineRule="auto"/>
              <w:jc w:val="both"/>
              <w:rPr>
                <w:rFonts w:eastAsia="宋体"/>
                <w:color w:val="000000" w:themeColor="text1"/>
                <w:sz w:val="20"/>
                <w:szCs w:val="20"/>
                <w:lang w:eastAsia="zh-CN" w:bidi="ar-SA"/>
              </w:rPr>
            </w:pPr>
            <w:r>
              <w:rPr>
                <w:rFonts w:eastAsia="宋体"/>
                <w:color w:val="000000" w:themeColor="text1"/>
                <w:sz w:val="20"/>
                <w:szCs w:val="20"/>
                <w:lang w:eastAsia="zh-CN" w:bidi="ar-SA"/>
              </w:rPr>
              <w:t>Hot water</w:t>
            </w:r>
          </w:p>
        </w:tc>
      </w:tr>
    </w:tbl>
    <w:p>
      <w:pPr>
        <w:widowControl/>
        <w:rPr>
          <w:rFonts w:ascii="微软雅黑" w:hAnsi="微软雅黑" w:eastAsia="微软雅黑" w:cs="宋体"/>
          <w:sz w:val="27"/>
          <w:szCs w:val="27"/>
          <w:lang w:eastAsia="zh-CN" w:bidi="ar-SA"/>
        </w:rPr>
      </w:pPr>
      <w:r>
        <w:rPr>
          <w:rFonts w:eastAsia="微软雅黑"/>
          <w:sz w:val="2"/>
          <w:szCs w:val="2"/>
          <w:lang w:eastAsia="zh-CN" w:bidi="ar-SA"/>
        </w:rPr>
        <w:t> </w:t>
      </w:r>
    </w:p>
    <w:p>
      <w:pPr>
        <w:widowControl/>
        <w:rPr>
          <w:rFonts w:ascii="微软雅黑" w:hAnsi="微软雅黑" w:eastAsia="微软雅黑" w:cs="宋体"/>
          <w:sz w:val="27"/>
          <w:szCs w:val="27"/>
          <w:lang w:eastAsia="zh-CN" w:bidi="ar-SA"/>
        </w:rPr>
      </w:pPr>
      <w:r>
        <w:rPr>
          <w:rFonts w:eastAsia="微软雅黑"/>
          <w:sz w:val="2"/>
          <w:szCs w:val="2"/>
          <w:lang w:eastAsia="zh-CN" w:bidi="ar-SA"/>
        </w:rPr>
        <w:t> </w:t>
      </w: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pStyle w:val="6"/>
        <w:shd w:val="clear" w:color="auto" w:fill="2659A0"/>
        <w:spacing w:before="0" w:beforeAutospacing="0" w:after="357" w:afterAutospacing="0" w:line="210" w:lineRule="atLeast"/>
        <w:ind w:left="400"/>
        <w:rPr>
          <w:rFonts w:ascii="微软雅黑" w:hAnsi="微软雅黑" w:eastAsia="微软雅黑"/>
          <w:color w:val="000000"/>
          <w:sz w:val="27"/>
          <w:szCs w:val="27"/>
        </w:rPr>
      </w:pPr>
      <w:bookmarkStart w:id="13" w:name="bookmark7"/>
      <w:r>
        <w:rPr>
          <w:rFonts w:hint="eastAsia"/>
          <w:color w:val="D4F1FA"/>
          <w:sz w:val="21"/>
          <w:szCs w:val="21"/>
        </w:rPr>
        <w:t>How to choose the protection level</w:t>
      </w:r>
      <w:bookmarkEnd w:id="13"/>
    </w:p>
    <w:p>
      <w:pPr>
        <w:pStyle w:val="6"/>
        <w:spacing w:before="0" w:beforeAutospacing="0" w:after="160"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According to the national standard </w:t>
      </w:r>
      <w:r>
        <w:rPr>
          <w:rFonts w:ascii="Times New Roman" w:hAnsi="Times New Roman" w:eastAsia="微软雅黑" w:cs="Times New Roman"/>
          <w:color w:val="000000"/>
          <w:sz w:val="20"/>
          <w:szCs w:val="20"/>
        </w:rPr>
        <w:t>GB </w:t>
      </w:r>
      <w:r>
        <w:rPr>
          <w:rFonts w:ascii="Times New Roman" w:hAnsi="Times New Roman" w:cs="Times New Roman"/>
          <w:color w:val="000000"/>
          <w:sz w:val="20"/>
          <w:szCs w:val="20"/>
        </w:rPr>
        <w:t>4208-84 and the International Electrotechnical Commission standard </w:t>
      </w:r>
      <w:r>
        <w:rPr>
          <w:rFonts w:ascii="Times New Roman" w:hAnsi="Times New Roman" w:eastAsia="微软雅黑" w:cs="Times New Roman"/>
          <w:color w:val="000000"/>
          <w:sz w:val="20"/>
          <w:szCs w:val="20"/>
        </w:rPr>
        <w:t>IEC </w:t>
      </w:r>
      <w:r>
        <w:rPr>
          <w:rFonts w:ascii="Times New Roman" w:hAnsi="Times New Roman" w:cs="Times New Roman"/>
          <w:color w:val="000000"/>
          <w:sz w:val="20"/>
          <w:szCs w:val="20"/>
        </w:rPr>
        <w:t>529 76, the standards for the degree of protection of enclosures are:</w:t>
      </w:r>
    </w:p>
    <w:p>
      <w:pPr>
        <w:pStyle w:val="6"/>
        <w:spacing w:before="0" w:beforeAutospacing="0" w:after="160" w:afterAutospacing="0" w:line="360" w:lineRule="auto"/>
        <w:ind w:firstLine="260"/>
        <w:rPr>
          <w:rFonts w:ascii="Times New Roman" w:hAnsi="Times New Roman" w:eastAsia="微软雅黑" w:cs="Times New Roman"/>
          <w:color w:val="000000"/>
          <w:sz w:val="20"/>
          <w:szCs w:val="20"/>
        </w:rPr>
      </w:pPr>
      <w:r>
        <w:rPr>
          <w:rFonts w:ascii="Times New Roman" w:hAnsi="Times New Roman" w:eastAsia="微软雅黑" w:cs="Times New Roman"/>
          <w:color w:val="000000"/>
          <w:sz w:val="20"/>
          <w:szCs w:val="20"/>
        </w:rPr>
        <w:t>IP </w:t>
      </w:r>
      <w:r>
        <w:rPr>
          <w:rFonts w:ascii="Times New Roman" w:hAnsi="Times New Roman" w:cs="Times New Roman"/>
          <w:color w:val="000000"/>
          <w:sz w:val="20"/>
          <w:szCs w:val="20"/>
        </w:rPr>
        <w:t>65: Water spray-proof type. Allows the tap to spray water to the sensor from any direction. The spray pressure is 30 </w:t>
      </w:r>
      <w:r>
        <w:rPr>
          <w:rFonts w:ascii="Times New Roman" w:hAnsi="Times New Roman" w:eastAsia="微软雅黑" w:cs="Times New Roman"/>
          <w:color w:val="000000"/>
          <w:sz w:val="20"/>
          <w:szCs w:val="20"/>
        </w:rPr>
        <w:t>kPa.</w:t>
      </w:r>
      <w:r>
        <w:rPr>
          <w:rFonts w:ascii="Times New Roman" w:hAnsi="Times New Roman" w:cs="Times New Roman"/>
          <w:color w:val="000000"/>
          <w:sz w:val="20"/>
          <w:szCs w:val="20"/>
        </w:rPr>
        <w:t xml:space="preserve"> The water output is 12.5 </w:t>
      </w:r>
      <w:r>
        <w:rPr>
          <w:rFonts w:ascii="Times New Roman" w:hAnsi="Times New Roman" w:eastAsia="微软雅黑" w:cs="Times New Roman"/>
          <w:color w:val="000000"/>
          <w:sz w:val="20"/>
          <w:szCs w:val="20"/>
        </w:rPr>
        <w:t>L </w:t>
      </w:r>
      <w:r>
        <w:rPr>
          <w:rFonts w:ascii="Times New Roman" w:hAnsi="Times New Roman" w:cs="Times New Roman"/>
          <w:color w:val="000000"/>
          <w:sz w:val="20"/>
          <w:szCs w:val="20"/>
        </w:rPr>
        <w:t>/ </w:t>
      </w:r>
      <w:r>
        <w:rPr>
          <w:rFonts w:ascii="Times New Roman" w:hAnsi="Times New Roman" w:eastAsia="微软雅黑" w:cs="Times New Roman"/>
          <w:color w:val="000000"/>
          <w:sz w:val="20"/>
          <w:szCs w:val="20"/>
        </w:rPr>
        <w:t>S </w:t>
      </w:r>
      <w:r>
        <w:rPr>
          <w:rFonts w:ascii="Times New Roman" w:hAnsi="Times New Roman" w:cs="Times New Roman"/>
          <w:color w:val="000000"/>
          <w:sz w:val="20"/>
          <w:szCs w:val="20"/>
        </w:rPr>
        <w:t>and the distance is 3 </w:t>
      </w:r>
      <w:r>
        <w:rPr>
          <w:rFonts w:ascii="Times New Roman" w:hAnsi="Times New Roman" w:eastAsia="微软雅黑" w:cs="Times New Roman"/>
          <w:color w:val="000000"/>
          <w:sz w:val="20"/>
          <w:szCs w:val="20"/>
        </w:rPr>
        <w:t>m.</w:t>
      </w:r>
    </w:p>
    <w:p>
      <w:pPr>
        <w:pStyle w:val="6"/>
        <w:spacing w:before="0" w:beforeAutospacing="0" w:after="62" w:afterAutospacing="0" w:line="360" w:lineRule="auto"/>
        <w:ind w:firstLine="260"/>
        <w:rPr>
          <w:rFonts w:ascii="Times New Roman" w:hAnsi="Times New Roman" w:eastAsia="微软雅黑" w:cs="Times New Roman"/>
          <w:color w:val="000000"/>
          <w:sz w:val="20"/>
          <w:szCs w:val="20"/>
        </w:rPr>
      </w:pPr>
      <w:r>
        <w:rPr>
          <w:rFonts w:ascii="Times New Roman" w:hAnsi="Times New Roman" w:eastAsia="微软雅黑" w:cs="Times New Roman"/>
          <w:color w:val="000000"/>
          <w:sz w:val="20"/>
          <w:szCs w:val="20"/>
        </w:rPr>
        <w:t>IP </w:t>
      </w:r>
      <w:r>
        <w:rPr>
          <w:rFonts w:ascii="Times New Roman" w:hAnsi="Times New Roman" w:cs="Times New Roman"/>
          <w:color w:val="000000"/>
          <w:sz w:val="20"/>
          <w:szCs w:val="20"/>
        </w:rPr>
        <w:t>68: Submersible type, long-term work in the water.</w:t>
      </w:r>
    </w:p>
    <w:p>
      <w:pPr>
        <w:pStyle w:val="6"/>
        <w:spacing w:before="0" w:beforeAutospacing="0" w:after="1001"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The degree of protection should be selected according to the actual situation. ■The sensor is installed below the ground, often flooded. </w:t>
      </w:r>
      <w:r>
        <w:rPr>
          <w:rFonts w:ascii="Times New Roman" w:hAnsi="Times New Roman" w:eastAsia="微软雅黑" w:cs="Times New Roman"/>
          <w:color w:val="000000"/>
          <w:sz w:val="20"/>
          <w:szCs w:val="20"/>
        </w:rPr>
        <w:t>P </w:t>
      </w:r>
      <w:r>
        <w:rPr>
          <w:rFonts w:ascii="Times New Roman" w:hAnsi="Times New Roman" w:cs="Times New Roman"/>
          <w:color w:val="000000"/>
          <w:sz w:val="20"/>
          <w:szCs w:val="20"/>
        </w:rPr>
        <w:t>68 should be used, and the sensor should be installed above the ground. </w:t>
      </w:r>
      <w:r>
        <w:rPr>
          <w:rFonts w:ascii="Times New Roman" w:hAnsi="Times New Roman" w:eastAsia="微软雅黑" w:cs="Times New Roman"/>
          <w:color w:val="000000"/>
          <w:sz w:val="20"/>
          <w:szCs w:val="20"/>
        </w:rPr>
        <w:t>IP </w:t>
      </w:r>
      <w:r>
        <w:rPr>
          <w:rFonts w:ascii="Times New Roman" w:hAnsi="Times New Roman" w:cs="Times New Roman"/>
          <w:color w:val="000000"/>
          <w:sz w:val="20"/>
          <w:szCs w:val="20"/>
        </w:rPr>
        <w:t>65 should be used.</w:t>
      </w:r>
    </w:p>
    <w:p>
      <w:pPr>
        <w:pStyle w:val="6"/>
        <w:shd w:val="clear" w:color="auto" w:fill="076DB5"/>
        <w:spacing w:before="0" w:beforeAutospacing="0" w:after="384" w:afterAutospacing="0" w:line="210" w:lineRule="atLeast"/>
        <w:rPr>
          <w:rFonts w:ascii="微软雅黑" w:hAnsi="微软雅黑" w:eastAsia="微软雅黑"/>
          <w:color w:val="000000"/>
          <w:sz w:val="27"/>
          <w:szCs w:val="27"/>
        </w:rPr>
      </w:pPr>
      <w:bookmarkStart w:id="14" w:name="bookmark8"/>
      <w:r>
        <w:rPr>
          <w:rFonts w:hint="eastAsia"/>
          <w:color w:val="FFFFFF"/>
          <w:sz w:val="21"/>
          <w:szCs w:val="21"/>
        </w:rPr>
        <w:t>How to choose additional features</w:t>
      </w:r>
      <w:bookmarkEnd w:id="14"/>
    </w:p>
    <w:p>
      <w:pPr>
        <w:pStyle w:val="6"/>
        <w:spacing w:before="0" w:beforeAutospacing="0" w:after="0"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The basic type of </w:t>
      </w:r>
      <w:r>
        <w:rPr>
          <w:rFonts w:ascii="Times New Roman" w:hAnsi="Times New Roman" w:eastAsia="微软雅黑" w:cs="Times New Roman"/>
          <w:color w:val="000000"/>
          <w:sz w:val="20"/>
          <w:szCs w:val="20"/>
        </w:rPr>
        <w:t>LDG </w:t>
      </w:r>
      <w:r>
        <w:rPr>
          <w:rFonts w:ascii="Times New Roman" w:hAnsi="Times New Roman" w:cs="Times New Roman"/>
          <w:color w:val="000000"/>
          <w:sz w:val="20"/>
          <w:szCs w:val="20"/>
        </w:rPr>
        <w:t>intelligent electromagnetic flowmeter has display. Output 4_20 </w:t>
      </w:r>
      <w:r>
        <w:rPr>
          <w:rFonts w:ascii="Times New Roman" w:hAnsi="Times New Roman" w:eastAsia="微软雅黑" w:cs="Times New Roman"/>
          <w:color w:val="000000"/>
          <w:sz w:val="20"/>
          <w:szCs w:val="20"/>
        </w:rPr>
        <w:t>mA </w:t>
      </w:r>
      <w:r>
        <w:rPr>
          <w:rFonts w:ascii="Times New Roman" w:hAnsi="Times New Roman" w:cs="Times New Roman"/>
          <w:color w:val="000000"/>
          <w:sz w:val="20"/>
          <w:szCs w:val="20"/>
        </w:rPr>
        <w:t>and 0_1 </w:t>
      </w:r>
      <w:r>
        <w:rPr>
          <w:rFonts w:ascii="Times New Roman" w:hAnsi="Times New Roman" w:eastAsia="微软雅黑" w:cs="Times New Roman"/>
          <w:color w:val="000000"/>
          <w:sz w:val="20"/>
          <w:szCs w:val="20"/>
        </w:rPr>
        <w:t>kHz.</w:t>
      </w:r>
      <w:r>
        <w:rPr>
          <w:rFonts w:ascii="Times New Roman" w:hAnsi="Times New Roman" w:cs="Times New Roman"/>
          <w:color w:val="000000"/>
          <w:sz w:val="20"/>
          <w:szCs w:val="20"/>
        </w:rPr>
        <w:t> Alarm and other functions. Other additional functions can be added according to the actual situation:</w:t>
      </w:r>
    </w:p>
    <w:p>
      <w:pPr>
        <w:pStyle w:val="6"/>
        <w:spacing w:before="0" w:beforeAutospacing="0" w:after="0"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1. Split installation: the sensor needs to be installed below the ground or other reasons. Split installation should be selected</w:t>
      </w:r>
      <w:r>
        <w:rPr>
          <w:rFonts w:ascii="Times New Roman" w:hAnsi="Times New Roman" w:eastAsia="微软雅黑" w:cs="Times New Roman"/>
          <w:color w:val="000000"/>
          <w:sz w:val="20"/>
          <w:szCs w:val="20"/>
        </w:rPr>
        <w:t>       </w:t>
      </w:r>
    </w:p>
    <w:p>
      <w:pPr>
        <w:pStyle w:val="6"/>
        <w:spacing w:before="0" w:beforeAutospacing="0" w:after="0"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2. </w:t>
      </w:r>
      <w:r>
        <w:rPr>
          <w:rFonts w:ascii="Times New Roman" w:hAnsi="Times New Roman" w:eastAsia="微软雅黑" w:cs="Times New Roman"/>
          <w:color w:val="000000"/>
          <w:sz w:val="20"/>
          <w:szCs w:val="20"/>
        </w:rPr>
        <w:t>RS </w:t>
      </w:r>
      <w:r>
        <w:rPr>
          <w:rFonts w:ascii="Times New Roman" w:hAnsi="Times New Roman" w:cs="Times New Roman"/>
          <w:color w:val="000000"/>
          <w:sz w:val="20"/>
          <w:szCs w:val="20"/>
        </w:rPr>
        <w:t>- 485 communication: the sensor needs to communicate with other equipment. The </w:t>
      </w:r>
      <w:r>
        <w:rPr>
          <w:rFonts w:ascii="Times New Roman" w:hAnsi="Times New Roman" w:eastAsia="微软雅黑" w:cs="Times New Roman"/>
          <w:color w:val="000000"/>
          <w:sz w:val="20"/>
          <w:szCs w:val="20"/>
        </w:rPr>
        <w:t>RS </w:t>
      </w:r>
      <w:r>
        <w:rPr>
          <w:rFonts w:ascii="Times New Roman" w:hAnsi="Times New Roman" w:cs="Times New Roman"/>
          <w:color w:val="000000"/>
          <w:sz w:val="20"/>
          <w:szCs w:val="20"/>
        </w:rPr>
        <w:t>- 485 communication function is required,</w:t>
      </w:r>
      <w:r>
        <w:rPr>
          <w:rFonts w:ascii="Times New Roman" w:hAnsi="Times New Roman" w:eastAsia="微软雅黑" w:cs="Times New Roman"/>
          <w:color w:val="000000"/>
          <w:sz w:val="20"/>
          <w:szCs w:val="20"/>
        </w:rPr>
        <w:t>       </w:t>
      </w:r>
    </w:p>
    <w:p>
      <w:pPr>
        <w:pStyle w:val="6"/>
        <w:spacing w:before="0" w:beforeAutospacing="0" w:after="1516" w:afterAutospacing="0" w:line="360" w:lineRule="auto"/>
        <w:ind w:firstLine="260"/>
        <w:rPr>
          <w:rFonts w:ascii="微软雅黑" w:hAnsi="微软雅黑" w:eastAsia="微软雅黑"/>
          <w:color w:val="000000"/>
          <w:sz w:val="27"/>
          <w:szCs w:val="27"/>
        </w:rPr>
      </w:pPr>
      <w:r>
        <w:rPr>
          <w:rFonts w:ascii="Times New Roman" w:hAnsi="Times New Roman" w:cs="Times New Roman"/>
          <w:color w:val="000000"/>
          <w:sz w:val="20"/>
          <w:szCs w:val="20"/>
        </w:rPr>
        <w:t>3. If you need other functions, please call to customize;</w:t>
      </w:r>
      <w:r>
        <w:rPr>
          <w:rFonts w:ascii="Times New Roman" w:hAnsi="Times New Roman" w:eastAsia="微软雅黑" w:cs="Times New Roman"/>
          <w:color w:val="000000"/>
          <w:sz w:val="20"/>
          <w:szCs w:val="20"/>
        </w:rPr>
        <w:t>    </w:t>
      </w:r>
      <w:r>
        <w:rPr>
          <w:rFonts w:ascii="Times New Roman" w:hAnsi="Times New Roman" w:eastAsia="微软雅黑" w:cs="Times New Roman"/>
          <w:color w:val="000000"/>
          <w:sz w:val="14"/>
          <w:szCs w:val="14"/>
        </w:rPr>
        <w:t>   </w:t>
      </w:r>
    </w:p>
    <w:p>
      <w:pPr>
        <w:pStyle w:val="6"/>
        <w:shd w:val="clear" w:color="auto" w:fill="076DB5"/>
        <w:spacing w:before="0" w:beforeAutospacing="0" w:after="384" w:afterAutospacing="0" w:line="210" w:lineRule="atLeast"/>
        <w:rPr>
          <w:rFonts w:ascii="Times New Roman" w:hAnsi="Times New Roman" w:eastAsia="微软雅黑" w:cs="Times New Roman"/>
          <w:color w:val="000000"/>
        </w:rPr>
      </w:pPr>
      <w:r>
        <w:rPr>
          <w:rFonts w:ascii="Times New Roman" w:hAnsi="Times New Roman" w:cs="Times New Roman"/>
          <w:color w:val="FFFFFF"/>
        </w:rPr>
        <w:t>How to change the direction of the converter box</w:t>
      </w:r>
    </w:p>
    <w:p>
      <w:pPr>
        <w:pStyle w:val="6"/>
        <w:spacing w:before="0" w:beforeAutospacing="0" w:after="0"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The converter box can be changed in four different directions as required.</w:t>
      </w:r>
    </w:p>
    <w:p>
      <w:pPr>
        <w:pStyle w:val="6"/>
        <w:spacing w:before="0" w:beforeAutospacing="0" w:after="0" w:afterAutospacing="0" w:line="360" w:lineRule="auto"/>
        <w:ind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1. Change of the direction of the converter box of the combined flowmeter</w:t>
      </w:r>
    </w:p>
    <w:p>
      <w:pPr>
        <w:pStyle w:val="6"/>
        <w:spacing w:before="0" w:beforeAutospacing="0" w:after="0" w:afterAutospacing="0" w:line="360" w:lineRule="auto"/>
        <w:ind w:left="520"/>
        <w:rPr>
          <w:rFonts w:ascii="Times New Roman" w:hAnsi="Times New Roman" w:eastAsia="微软雅黑" w:cs="Times New Roman"/>
          <w:color w:val="000000"/>
          <w:sz w:val="20"/>
          <w:szCs w:val="20"/>
        </w:rPr>
      </w:pPr>
      <w:r>
        <w:rPr>
          <w:rFonts w:hint="eastAsia"/>
          <w:color w:val="000000"/>
          <w:sz w:val="20"/>
          <w:szCs w:val="20"/>
        </w:rPr>
        <w:t>①</w:t>
      </w:r>
      <w:r>
        <w:rPr>
          <w:rFonts w:ascii="Times New Roman" w:hAnsi="Times New Roman" w:cs="Times New Roman"/>
          <w:color w:val="000000"/>
          <w:sz w:val="20"/>
          <w:szCs w:val="20"/>
        </w:rPr>
        <w:t>Remove the 4 hexagon socket screws fixing the converter box </w:t>
      </w:r>
      <w:r>
        <w:rPr>
          <w:rFonts w:ascii="Times New Roman" w:hAnsi="Times New Roman" w:cs="Times New Roman"/>
          <w:color w:val="000000"/>
          <w:sz w:val="20"/>
          <w:szCs w:val="20"/>
          <w:vertAlign w:val="subscript"/>
        </w:rPr>
        <w:t>=</w:t>
      </w:r>
      <w:r>
        <w:rPr>
          <w:rFonts w:ascii="Times New Roman" w:hAnsi="Times New Roman" w:eastAsia="微软雅黑" w:cs="Times New Roman"/>
          <w:color w:val="000000"/>
          <w:sz w:val="20"/>
          <w:szCs w:val="20"/>
        </w:rPr>
        <w:t>       </w:t>
      </w:r>
    </w:p>
    <w:p>
      <w:pPr>
        <w:pStyle w:val="6"/>
        <w:spacing w:before="0" w:beforeAutospacing="0" w:after="0" w:afterAutospacing="0" w:line="360" w:lineRule="auto"/>
        <w:ind w:left="520"/>
        <w:rPr>
          <w:rFonts w:ascii="Times New Roman" w:hAnsi="Times New Roman" w:eastAsia="微软雅黑" w:cs="Times New Roman"/>
          <w:color w:val="000000"/>
          <w:sz w:val="20"/>
          <w:szCs w:val="20"/>
        </w:rPr>
      </w:pPr>
      <w:r>
        <w:rPr>
          <w:rFonts w:hint="eastAsia"/>
          <w:color w:val="000000"/>
          <w:sz w:val="20"/>
          <w:szCs w:val="20"/>
        </w:rPr>
        <w:t>②</w:t>
      </w:r>
      <w:r>
        <w:rPr>
          <w:rFonts w:ascii="Times New Roman" w:hAnsi="Times New Roman" w:cs="Times New Roman"/>
          <w:color w:val="000000"/>
          <w:sz w:val="20"/>
          <w:szCs w:val="20"/>
        </w:rPr>
        <w:t>Turn the converter box to the ideal direction. Pay attention to the internal connection line when rotating.</w:t>
      </w:r>
      <w:r>
        <w:rPr>
          <w:rFonts w:ascii="Times New Roman" w:hAnsi="Times New Roman" w:eastAsia="微软雅黑" w:cs="Times New Roman"/>
          <w:color w:val="000000"/>
          <w:sz w:val="20"/>
          <w:szCs w:val="20"/>
        </w:rPr>
        <w:t>       </w:t>
      </w:r>
    </w:p>
    <w:p>
      <w:pPr>
        <w:pStyle w:val="6"/>
        <w:spacing w:before="0" w:beforeAutospacing="0" w:after="0" w:afterAutospacing="0" w:line="360" w:lineRule="auto"/>
        <w:ind w:left="520"/>
        <w:rPr>
          <w:rFonts w:ascii="Times New Roman" w:hAnsi="Times New Roman" w:eastAsia="微软雅黑" w:cs="Times New Roman"/>
          <w:color w:val="000000"/>
          <w:sz w:val="20"/>
          <w:szCs w:val="20"/>
        </w:rPr>
      </w:pPr>
      <w:r>
        <w:rPr>
          <w:rFonts w:hint="eastAsia"/>
          <w:color w:val="000000"/>
          <w:sz w:val="20"/>
          <w:szCs w:val="20"/>
        </w:rPr>
        <w:t>③</w:t>
      </w:r>
      <w:r>
        <w:rPr>
          <w:rFonts w:ascii="Times New Roman" w:hAnsi="Times New Roman" w:cs="Times New Roman"/>
          <w:color w:val="000000"/>
          <w:sz w:val="20"/>
          <w:szCs w:val="20"/>
        </w:rPr>
        <w:t>Re -fix the converter box.</w:t>
      </w:r>
      <w:r>
        <w:rPr>
          <w:rFonts w:ascii="Times New Roman" w:hAnsi="Times New Roman" w:eastAsia="微软雅黑" w:cs="Times New Roman"/>
          <w:color w:val="000000"/>
          <w:sz w:val="20"/>
          <w:szCs w:val="20"/>
        </w:rPr>
        <w:t>     </w:t>
      </w:r>
    </w:p>
    <w:p>
      <w:pPr>
        <w:spacing w:line="360" w:lineRule="auto"/>
        <w:rPr>
          <w:rFonts w:eastAsiaTheme="minorEastAsia"/>
          <w:sz w:val="20"/>
          <w:szCs w:val="20"/>
          <w:lang w:eastAsia="zh-CN"/>
        </w:rPr>
      </w:pPr>
    </w:p>
    <w:p>
      <w:pPr>
        <w:pStyle w:val="6"/>
        <w:shd w:val="clear" w:color="auto" w:fill="2659A0"/>
        <w:spacing w:before="0" w:beforeAutospacing="0" w:after="404" w:afterAutospacing="0" w:line="210" w:lineRule="atLeast"/>
        <w:ind w:left="280" w:hanging="360"/>
        <w:rPr>
          <w:rFonts w:ascii="Times New Roman" w:hAnsi="Times New Roman" w:eastAsia="微软雅黑" w:cs="Times New Roman"/>
          <w:color w:val="000000"/>
        </w:rPr>
      </w:pPr>
      <w:r>
        <w:rPr>
          <w:rFonts w:ascii="Times New Roman" w:hAnsi="Times New Roman" w:cs="Times New Roman"/>
          <w:color w:val="FFFFFF"/>
        </w:rPr>
        <w:t>How to choose the installation point correctly</w:t>
      </w:r>
    </w:p>
    <w:p>
      <w:pPr>
        <w:pStyle w:val="6"/>
        <w:spacing w:before="0" w:beforeAutospacing="0" w:after="0" w:afterAutospacing="0" w:line="360" w:lineRule="auto"/>
        <w:ind w:left="280" w:firstLine="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The correct selection of the installation point and the correct installation of the meteor meter are both very important links. If there is a mistake in the installation process, the lighter will affect the accuracy of the star measurement. The heavy one will affect the service life of the flowmeter. It may even damage the flowmeter.</w:t>
      </w:r>
    </w:p>
    <w:p>
      <w:pPr>
        <w:pStyle w:val="6"/>
        <w:spacing w:before="0" w:beforeAutospacing="0" w:after="0" w:afterAutospacing="0" w:line="360" w:lineRule="auto"/>
        <w:ind w:left="120" w:leftChars="50" w:firstLine="200" w:firstLineChars="10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Pay special attention when choosing the installation location:</w:t>
      </w:r>
    </w:p>
    <w:p>
      <w:pPr>
        <w:pStyle w:val="6"/>
        <w:spacing w:before="0" w:beforeAutospacing="0" w:after="0" w:afterAutospacing="0" w:line="360" w:lineRule="auto"/>
        <w:ind w:firstLine="240"/>
        <w:rPr>
          <w:rFonts w:ascii="Times New Roman" w:hAnsi="Times New Roman" w:eastAsia="微软雅黑" w:cs="Times New Roman"/>
          <w:color w:val="000000"/>
          <w:sz w:val="20"/>
          <w:szCs w:val="20"/>
        </w:rPr>
      </w:pPr>
      <w:r>
        <w:rPr>
          <w:rFonts w:ascii="Times New Roman" w:hAnsi="Times New Roman" w:cs="Times New Roman"/>
          <w:color w:val="000000"/>
          <w:sz w:val="20"/>
          <w:szCs w:val="20"/>
        </w:rPr>
        <w:drawing>
          <wp:anchor distT="241300" distB="0" distL="0" distR="0" simplePos="0" relativeHeight="251660288" behindDoc="0" locked="0" layoutInCell="1" allowOverlap="1">
            <wp:simplePos x="0" y="0"/>
            <wp:positionH relativeFrom="page">
              <wp:posOffset>3361690</wp:posOffset>
            </wp:positionH>
            <wp:positionV relativeFrom="paragraph">
              <wp:posOffset>410845</wp:posOffset>
            </wp:positionV>
            <wp:extent cx="1628775" cy="1466850"/>
            <wp:effectExtent l="19050" t="0" r="9525" b="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17" cstate="print"/>
                    <a:stretch>
                      <a:fillRect/>
                    </a:stretch>
                  </pic:blipFill>
                  <pic:spPr>
                    <a:xfrm>
                      <a:off x="0" y="0"/>
                      <a:ext cx="1628775" cy="1466850"/>
                    </a:xfrm>
                    <a:prstGeom prst="rect">
                      <a:avLst/>
                    </a:prstGeom>
                  </pic:spPr>
                </pic:pic>
              </a:graphicData>
            </a:graphic>
          </wp:anchor>
        </w:drawing>
      </w:r>
      <w:r>
        <w:rPr>
          <w:rFonts w:ascii="Times New Roman" w:hAnsi="Times New Roman" w:cs="Times New Roman"/>
          <w:color w:val="000000"/>
          <w:sz w:val="20"/>
          <w:szCs w:val="20"/>
        </w:rPr>
        <w:t>1. The axis of the measuring electrode must be approximately horizontal</w:t>
      </w:r>
    </w:p>
    <w:p>
      <w:pPr>
        <w:pStyle w:val="6"/>
        <w:spacing w:before="0" w:beforeAutospacing="0" w:after="0" w:afterAutospacing="0" w:line="360" w:lineRule="auto"/>
        <w:rPr>
          <w:rFonts w:ascii="Times New Roman" w:hAnsi="Times New Roman" w:eastAsia="微软雅黑" w:cs="Times New Roman"/>
          <w:color w:val="000000"/>
          <w:sz w:val="20"/>
          <w:szCs w:val="20"/>
        </w:rPr>
        <w:sectPr>
          <w:type w:val="continuous"/>
          <w:pgSz w:w="12240" w:h="15840"/>
          <w:pgMar w:top="2104" w:right="917" w:bottom="1296" w:left="1991" w:header="1676" w:footer="868" w:gutter="0"/>
          <w:cols w:space="720" w:num="1"/>
          <w:docGrid w:linePitch="360" w:charSpace="0"/>
        </w:sectPr>
      </w:pP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2. The measuring pipe must be completely filled with liquid</w:t>
      </w:r>
    </w:p>
    <w:p>
      <w:pPr>
        <w:pStyle w:val="6"/>
        <w:spacing w:before="0" w:beforeAutospacing="0" w:after="320" w:afterAutospacing="0" w:line="360" w:lineRule="auto"/>
        <w:ind w:left="260" w:hanging="260"/>
        <w:rPr>
          <w:rFonts w:ascii="Times New Roman" w:hAnsi="Times New Roman" w:eastAsia="微软雅黑" w:cs="Times New Roman"/>
          <w:color w:val="000000"/>
          <w:sz w:val="20"/>
          <w:szCs w:val="20"/>
        </w:rPr>
      </w:pPr>
      <w:r>
        <w:rPr>
          <w:rFonts w:ascii="Times New Roman" w:hAnsi="Times New Roman" w:cs="Times New Roman"/>
          <w:color w:val="000000"/>
          <w:sz w:val="20"/>
          <w:szCs w:val="20"/>
        </w:rPr>
        <w:t>3.</w:t>
      </w:r>
      <w:r>
        <w:rPr>
          <w:rFonts w:ascii="Times New Roman" w:hAnsi="Times New Roman" w:eastAsia="微软雅黑" w:cs="Times New Roman"/>
          <w:color w:val="000000"/>
          <w:sz w:val="20"/>
          <w:szCs w:val="20"/>
        </w:rPr>
        <w:t>    </w:t>
      </w:r>
      <w:bookmarkStart w:id="15" w:name="bookmark50"/>
      <w:bookmarkEnd w:id="15"/>
      <w:r>
        <w:rPr>
          <w:rFonts w:ascii="Times New Roman" w:hAnsi="Times New Roman" w:cs="Times New Roman"/>
          <w:color w:val="000000"/>
          <w:sz w:val="20"/>
          <w:szCs w:val="20"/>
        </w:rPr>
        <w:t>Must be at least in front of the flowmeter 5xD {D is the inner diameter of the straight pipe meter) length. Backward must have at least 3xD (D is the flowmeter internal diameter) length of straight pipe</w:t>
      </w:r>
    </w:p>
    <w:p>
      <w:pPr>
        <w:pStyle w:val="16"/>
        <w:tabs>
          <w:tab w:val="left" w:leader="underscore" w:pos="3467"/>
          <w:tab w:val="left" w:leader="underscore" w:pos="4900"/>
        </w:tabs>
        <w:spacing w:line="360" w:lineRule="auto"/>
        <w:ind w:left="22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 xml:space="preserve"> </w:t>
      </w:r>
      <w:r>
        <w:rPr>
          <w:rFonts w:ascii="Times New Roman" w:hAnsi="Times New Roman" w:cs="Times New Roman"/>
          <w:sz w:val="20"/>
          <w:szCs w:val="20"/>
        </w:rPr>
        <w:tab/>
      </w:r>
    </w:p>
    <w:p>
      <w:pPr>
        <w:pStyle w:val="14"/>
        <w:keepNext/>
        <w:keepLines/>
        <w:tabs>
          <w:tab w:val="left" w:leader="hyphen" w:pos="3467"/>
        </w:tabs>
        <w:spacing w:after="0" w:line="360" w:lineRule="auto"/>
        <w:ind w:left="1880" w:firstLine="0"/>
        <w:rPr>
          <w:rFonts w:ascii="Times New Roman" w:hAnsi="Times New Roman" w:cs="Times New Roman"/>
        </w:rPr>
      </w:pPr>
      <w:bookmarkStart w:id="16" w:name="bookmark52"/>
      <w:bookmarkStart w:id="17" w:name="bookmark51"/>
      <w:bookmarkStart w:id="18" w:name="bookmark53"/>
      <w:r>
        <w:rPr>
          <w:rFonts w:ascii="Times New Roman" w:hAnsi="Times New Roman" w:eastAsia="Times New Roman" w:cs="Times New Roman"/>
          <w:strike/>
          <w:shd w:val="clear" w:color="auto" w:fill="auto"/>
          <w:lang w:val="en-US" w:eastAsia="en-US" w:bidi="en-US"/>
        </w:rPr>
        <w:t>—</w:t>
      </w:r>
      <w:r>
        <w:rPr>
          <w:rFonts w:ascii="Times New Roman" w:hAnsi="Times New Roman" w:cs="Times New Roman"/>
          <w:strike/>
          <w:u w:val="single"/>
          <w:shd w:val="clear" w:color="auto" w:fill="auto"/>
        </w:rPr>
        <w:t>「</w:t>
      </w:r>
      <w:r>
        <w:rPr>
          <w:rFonts w:ascii="Times New Roman" w:hAnsi="Times New Roman" w:eastAsia="Times New Roman" w:cs="Times New Roman"/>
          <w:strike/>
          <w:u w:val="single"/>
          <w:shd w:val="clear" w:color="auto" w:fill="auto"/>
        </w:rPr>
        <w:tab/>
      </w:r>
      <w:r>
        <w:rPr>
          <w:rFonts w:ascii="Times New Roman" w:hAnsi="Times New Roman" w:eastAsia="Times New Roman" w:cs="Times New Roman"/>
          <w:strike/>
          <w:u w:val="single"/>
          <w:shd w:val="clear" w:color="auto" w:fill="auto"/>
        </w:rPr>
        <w:t>—</w:t>
      </w:r>
      <w:bookmarkEnd w:id="16"/>
      <w:bookmarkEnd w:id="17"/>
      <w:bookmarkEnd w:id="18"/>
    </w:p>
    <w:p>
      <w:pPr>
        <w:pStyle w:val="16"/>
        <w:tabs>
          <w:tab w:val="left" w:pos="1584"/>
        </w:tabs>
        <w:spacing w:after="280" w:line="360" w:lineRule="auto"/>
        <w:jc w:val="center"/>
        <w:rPr>
          <w:rFonts w:ascii="Times New Roman" w:hAnsi="Times New Roman" w:cs="Times New Roman"/>
          <w:sz w:val="20"/>
          <w:szCs w:val="20"/>
        </w:rPr>
      </w:pPr>
      <w:r>
        <w:rPr>
          <w:rFonts w:ascii="Times New Roman" w:hAnsi="Times New Roman" w:cs="Times New Roman"/>
          <w:sz w:val="20"/>
          <w:szCs w:val="20"/>
          <w:lang w:val="en-US" w:eastAsia="en-US" w:bidi="en-US"/>
        </w:rPr>
        <w:t>5xD</w:t>
      </w:r>
      <w:r>
        <w:rPr>
          <w:rFonts w:ascii="Times New Roman" w:hAnsi="Times New Roman" w:cs="Times New Roman"/>
          <w:sz w:val="20"/>
          <w:szCs w:val="20"/>
          <w:lang w:val="en-US" w:eastAsia="en-US" w:bidi="en-US"/>
        </w:rPr>
        <w:tab/>
      </w:r>
      <w:r>
        <w:rPr>
          <w:rFonts w:ascii="Times New Roman" w:hAnsi="Times New Roman" w:cs="Times New Roman"/>
          <w:sz w:val="20"/>
          <w:szCs w:val="20"/>
          <w:lang w:val="en-US" w:eastAsia="en-US" w:bidi="en-US"/>
        </w:rPr>
        <w:t>3xD</w:t>
      </w:r>
    </w:p>
    <w:p>
      <w:pPr>
        <w:pStyle w:val="6"/>
        <w:spacing w:before="0" w:beforeAutospacing="0" w:after="0" w:afterAutospacing="0" w:line="360" w:lineRule="auto"/>
        <w:rPr>
          <w:rFonts w:ascii="Times New Roman" w:hAnsi="Times New Roman" w:eastAsia="微软雅黑" w:cs="Times New Roman"/>
          <w:color w:val="000000"/>
          <w:sz w:val="20"/>
          <w:szCs w:val="20"/>
        </w:rPr>
      </w:pPr>
      <w:bookmarkStart w:id="19" w:name="bookmark54"/>
      <w:bookmarkEnd w:id="19"/>
      <w:r>
        <w:rPr>
          <w:rFonts w:ascii="Times New Roman" w:hAnsi="Times New Roman" w:cs="Times New Roman"/>
          <w:color w:val="000000"/>
          <w:sz w:val="20"/>
          <w:szCs w:val="20"/>
        </w:rPr>
        <w:t>4.</w:t>
      </w:r>
      <w:r>
        <w:rPr>
          <w:rFonts w:ascii="Times New Roman" w:hAnsi="Times New Roman" w:eastAsia="微软雅黑" w:cs="Times New Roman"/>
          <w:color w:val="000000"/>
          <w:sz w:val="20"/>
          <w:szCs w:val="20"/>
        </w:rPr>
        <w:t>        </w:t>
      </w:r>
      <w:r>
        <w:rPr>
          <w:rFonts w:ascii="Times New Roman" w:hAnsi="Times New Roman" w:cs="Times New Roman"/>
          <w:color w:val="000000"/>
          <w:sz w:val="20"/>
          <w:szCs w:val="20"/>
        </w:rPr>
        <w:t>The flow direction of the fluid is the same as the arrow direction of the flowmeter</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5.</w:t>
      </w:r>
      <w:r>
        <w:rPr>
          <w:rFonts w:ascii="Times New Roman" w:hAnsi="Times New Roman" w:eastAsia="微软雅黑" w:cs="Times New Roman"/>
          <w:color w:val="000000"/>
          <w:sz w:val="20"/>
          <w:szCs w:val="20"/>
        </w:rPr>
        <w:t>        </w:t>
      </w:r>
      <w:bookmarkStart w:id="20" w:name="bookmark55"/>
      <w:bookmarkEnd w:id="20"/>
      <w:r>
        <w:rPr>
          <w:rFonts w:ascii="Times New Roman" w:hAnsi="Times New Roman" w:cs="Times New Roman"/>
          <w:color w:val="000000"/>
          <w:sz w:val="20"/>
          <w:szCs w:val="20"/>
        </w:rPr>
        <w:t>A vacuum in the pipeline will damage the inner lining of the flowmeter. Special attention is required</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6.</w:t>
      </w:r>
      <w:r>
        <w:rPr>
          <w:rFonts w:ascii="Times New Roman" w:hAnsi="Times New Roman" w:eastAsia="微软雅黑" w:cs="Times New Roman"/>
          <w:color w:val="000000"/>
          <w:sz w:val="20"/>
          <w:szCs w:val="20"/>
        </w:rPr>
        <w:t>        </w:t>
      </w:r>
      <w:bookmarkStart w:id="21" w:name="bookmark56"/>
      <w:bookmarkEnd w:id="21"/>
      <w:r>
        <w:rPr>
          <w:rFonts w:ascii="Times New Roman" w:hAnsi="Times New Roman" w:cs="Times New Roman"/>
          <w:color w:val="000000"/>
          <w:sz w:val="20"/>
          <w:szCs w:val="20"/>
        </w:rPr>
        <w:t>There should be no strong electromagnetic field near the flowmeter</w:t>
      </w:r>
    </w:p>
    <w:p>
      <w:pPr>
        <w:pStyle w:val="6"/>
        <w:spacing w:before="0" w:beforeAutospacing="0" w:after="16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7.</w:t>
      </w:r>
      <w:r>
        <w:rPr>
          <w:rFonts w:ascii="Times New Roman" w:hAnsi="Times New Roman" w:eastAsia="微软雅黑" w:cs="Times New Roman"/>
          <w:color w:val="000000"/>
          <w:sz w:val="20"/>
          <w:szCs w:val="20"/>
        </w:rPr>
        <w:t>        </w:t>
      </w:r>
      <w:bookmarkStart w:id="22" w:name="bookmark57"/>
      <w:bookmarkEnd w:id="22"/>
      <w:r>
        <w:rPr>
          <w:rFonts w:ascii="Times New Roman" w:hAnsi="Times New Roman" w:cs="Times New Roman"/>
          <w:color w:val="000000"/>
          <w:sz w:val="20"/>
          <w:szCs w:val="20"/>
        </w:rPr>
        <w:t>There should be ample space near the flowmeter for installation and maintenance.</w:t>
      </w:r>
    </w:p>
    <w:p>
      <w:pPr>
        <w:pStyle w:val="6"/>
        <w:spacing w:before="0" w:beforeAutospacing="0" w:after="0" w:afterAutospacing="0" w:line="360" w:lineRule="auto"/>
        <w:rPr>
          <w:rFonts w:ascii="Times New Roman" w:hAnsi="Times New Roman" w:eastAsia="微软雅黑" w:cs="Times New Roman"/>
          <w:color w:val="000000"/>
          <w:sz w:val="20"/>
          <w:szCs w:val="20"/>
        </w:rPr>
      </w:pPr>
      <w:r>
        <w:rPr>
          <w:rFonts w:ascii="Times New Roman" w:hAnsi="Times New Roman" w:cs="Times New Roman"/>
          <w:color w:val="000000"/>
          <w:sz w:val="20"/>
          <w:szCs w:val="20"/>
        </w:rPr>
        <w:t>8.</w:t>
      </w:r>
      <w:r>
        <w:rPr>
          <w:rFonts w:ascii="Times New Roman" w:hAnsi="Times New Roman" w:eastAsia="微软雅黑" w:cs="Times New Roman"/>
          <w:color w:val="000000"/>
          <w:sz w:val="20"/>
          <w:szCs w:val="20"/>
        </w:rPr>
        <w:t>        </w:t>
      </w:r>
      <w:bookmarkStart w:id="23" w:name="bookmark58"/>
      <w:bookmarkEnd w:id="23"/>
      <w:r>
        <w:rPr>
          <w:rFonts w:ascii="Times New Roman" w:hAnsi="Times New Roman" w:cs="Times New Roman"/>
          <w:color w:val="000000"/>
          <w:sz w:val="20"/>
          <w:szCs w:val="20"/>
        </w:rPr>
        <w:t>If the measuring pipe vibration. Should be fixed in abutment on both sides of the flowmeter</w:t>
      </w:r>
    </w:p>
    <w:p>
      <w:pPr>
        <w:pStyle w:val="6"/>
        <w:spacing w:before="0" w:beforeAutospacing="0" w:after="0" w:afterAutospacing="0" w:line="360" w:lineRule="auto"/>
        <w:ind w:left="260" w:hanging="260"/>
        <w:rPr>
          <w:rFonts w:ascii="Times New Roman" w:hAnsi="Times New Roman" w:cs="Times New Roman"/>
          <w:color w:val="000000"/>
          <w:sz w:val="20"/>
          <w:szCs w:val="20"/>
        </w:rPr>
      </w:pPr>
      <w:r>
        <w:rPr>
          <w:rFonts w:ascii="Times New Roman" w:hAnsi="Times New Roman" w:cs="Times New Roman"/>
          <w:color w:val="000000"/>
          <w:sz w:val="20"/>
          <w:szCs w:val="20"/>
        </w:rPr>
        <w:t>9.</w:t>
      </w:r>
      <w:r>
        <w:rPr>
          <w:rFonts w:ascii="Times New Roman" w:hAnsi="Times New Roman" w:eastAsia="微软雅黑" w:cs="Times New Roman"/>
          <w:color w:val="000000"/>
          <w:sz w:val="20"/>
          <w:szCs w:val="20"/>
        </w:rPr>
        <w:t>        </w:t>
      </w:r>
      <w:bookmarkStart w:id="24" w:name="bookmark59"/>
      <w:bookmarkEnd w:id="24"/>
      <w:r>
        <w:rPr>
          <w:rFonts w:ascii="Times New Roman" w:hAnsi="Times New Roman" w:cs="Times New Roman"/>
          <w:color w:val="000000"/>
          <w:sz w:val="20"/>
          <w:szCs w:val="20"/>
        </w:rPr>
        <w:t xml:space="preserve">Measurement of mixing liquids of different media. The distance between the mixing point and the </w:t>
      </w:r>
    </w:p>
    <w:p>
      <w:pPr>
        <w:pStyle w:val="6"/>
        <w:spacing w:before="0" w:beforeAutospacing="0" w:after="0" w:afterAutospacing="0" w:line="360" w:lineRule="auto"/>
        <w:ind w:left="260" w:hanging="260"/>
        <w:rPr>
          <w:rFonts w:ascii="Times New Roman" w:hAnsi="Times New Roman" w:eastAsia="微软雅黑" w:cs="Times New Roman"/>
          <w:color w:val="000000"/>
          <w:sz w:val="20"/>
          <w:szCs w:val="20"/>
        </w:rPr>
        <w:sectPr>
          <w:footerReference r:id="rId5" w:type="default"/>
          <w:footerReference r:id="rId6" w:type="even"/>
          <w:type w:val="continuous"/>
          <w:pgSz w:w="12240" w:h="15840"/>
          <w:pgMar w:top="2067" w:right="1224" w:bottom="1190" w:left="2270" w:header="0" w:footer="3" w:gutter="0"/>
          <w:cols w:space="720" w:num="1"/>
          <w:docGrid w:linePitch="360" w:charSpace="0"/>
        </w:sectPr>
      </w:pPr>
      <w:r>
        <w:rPr>
          <w:rFonts w:ascii="Times New Roman" w:hAnsi="Times New Roman" w:cs="Times New Roman"/>
          <w:color w:val="000000"/>
          <w:sz w:val="20"/>
          <w:szCs w:val="20"/>
        </w:rPr>
        <w:drawing>
          <wp:anchor distT="292100" distB="0" distL="0" distR="0" simplePos="0" relativeHeight="251662336" behindDoc="0" locked="0" layoutInCell="1" allowOverlap="1">
            <wp:simplePos x="0" y="0"/>
            <wp:positionH relativeFrom="page">
              <wp:posOffset>2990850</wp:posOffset>
            </wp:positionH>
            <wp:positionV relativeFrom="paragraph">
              <wp:posOffset>910590</wp:posOffset>
            </wp:positionV>
            <wp:extent cx="2659380" cy="981075"/>
            <wp:effectExtent l="19050" t="0" r="7620" b="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18" cstate="print"/>
                    <a:stretch>
                      <a:fillRect/>
                    </a:stretch>
                  </pic:blipFill>
                  <pic:spPr>
                    <a:xfrm>
                      <a:off x="0" y="0"/>
                      <a:ext cx="2659380" cy="981075"/>
                    </a:xfrm>
                    <a:prstGeom prst="rect">
                      <a:avLst/>
                    </a:prstGeom>
                  </pic:spPr>
                </pic:pic>
              </a:graphicData>
            </a:graphic>
          </wp:anchor>
        </w:drawing>
      </w:r>
      <w:r>
        <w:rPr>
          <w:rFonts w:ascii="Times New Roman" w:hAnsi="Times New Roman" w:cs="Times New Roman"/>
          <w:color w:val="000000"/>
          <w:sz w:val="20"/>
          <w:szCs w:val="20"/>
        </w:rPr>
        <w:t xml:space="preserve"> meter must have at least </w:t>
      </w:r>
      <w:r>
        <w:rPr>
          <w:rFonts w:ascii="Times New Roman" w:hAnsi="Times New Roman" w:eastAsia="微软雅黑" w:cs="Times New Roman"/>
          <w:smallCaps/>
          <w:color w:val="000000"/>
          <w:sz w:val="20"/>
          <w:szCs w:val="20"/>
        </w:rPr>
        <w:t>30xD </w:t>
      </w:r>
      <w:r>
        <w:rPr>
          <w:rFonts w:ascii="Times New Roman" w:hAnsi="Times New Roman" w:cs="Times New Roman"/>
          <w:color w:val="000000"/>
          <w:sz w:val="20"/>
          <w:szCs w:val="20"/>
        </w:rPr>
        <w:t>(D is the inner diameter of the meter) length meter must have at least </w:t>
      </w:r>
      <w:r>
        <w:rPr>
          <w:rFonts w:ascii="Times New Roman" w:hAnsi="Times New Roman" w:eastAsia="微软雅黑" w:cs="Times New Roman"/>
          <w:smallCaps/>
          <w:color w:val="000000"/>
          <w:sz w:val="20"/>
          <w:szCs w:val="20"/>
        </w:rPr>
        <w:t>30xD </w:t>
      </w:r>
      <w:r>
        <w:rPr>
          <w:rFonts w:ascii="Times New Roman" w:hAnsi="Times New Roman" w:cs="Times New Roman"/>
          <w:color w:val="000000"/>
          <w:sz w:val="20"/>
          <w:szCs w:val="20"/>
        </w:rPr>
        <w:t>(D is the inner diameter of the meter</w:t>
      </w:r>
    </w:p>
    <w:p>
      <w:pPr>
        <w:spacing w:line="360" w:lineRule="auto"/>
        <w:rPr>
          <w:rFonts w:eastAsiaTheme="minorEastAsia"/>
          <w:sz w:val="20"/>
          <w:szCs w:val="20"/>
          <w:lang w:eastAsia="zh-CN"/>
        </w:rPr>
        <w:sectPr>
          <w:type w:val="continuous"/>
          <w:pgSz w:w="12240" w:h="15840"/>
          <w:pgMar w:top="2067" w:right="0" w:bottom="1190" w:left="0" w:header="0" w:footer="3" w:gutter="0"/>
          <w:cols w:space="720" w:num="1"/>
          <w:docGrid w:linePitch="360" w:charSpace="0"/>
        </w:sectPr>
      </w:pPr>
    </w:p>
    <w:p>
      <w:pPr>
        <w:pStyle w:val="14"/>
        <w:keepNext/>
        <w:keepLines/>
        <w:spacing w:after="0" w:line="360" w:lineRule="auto"/>
        <w:ind w:firstLine="0"/>
        <w:rPr>
          <w:rFonts w:ascii="Times New Roman" w:hAnsi="Times New Roman" w:cs="Times New Roman" w:eastAsiaTheme="minorEastAsia"/>
          <w:lang w:eastAsia="zh-CN"/>
        </w:rPr>
      </w:pPr>
      <w:bookmarkStart w:id="25" w:name="bookmark61"/>
      <w:bookmarkEnd w:id="25"/>
      <w:bookmarkStart w:id="26" w:name="bookmark64"/>
      <w:bookmarkStart w:id="27" w:name="bookmark62"/>
      <w:bookmarkStart w:id="28" w:name="bookmark63"/>
      <w:r>
        <w:rPr>
          <w:rFonts w:ascii="Times New Roman" w:hAnsi="Times New Roman" w:cs="Times New Roman"/>
        </w:rPr>
        <w:t>10.  </w:t>
      </w:r>
      <w:bookmarkStart w:id="29" w:name="bookmark60"/>
      <w:bookmarkEnd w:id="29"/>
      <w:r>
        <w:rPr>
          <w:rFonts w:ascii="Times New Roman" w:hAnsi="Times New Roman" w:cs="Times New Roman"/>
        </w:rPr>
        <w:t>In</w:t>
      </w:r>
      <w:r>
        <w:rPr>
          <w:rFonts w:hint="eastAsia" w:ascii="Times New Roman" w:hAnsi="Times New Roman" w:cs="Times New Roman" w:eastAsiaTheme="minorEastAsia"/>
          <w:lang w:eastAsia="zh-CN"/>
        </w:rPr>
        <w:t xml:space="preserve"> </w:t>
      </w:r>
      <w:r>
        <w:rPr>
          <w:rFonts w:ascii="Times New Roman" w:hAnsi="Times New Roman" w:cs="Times New Roman"/>
        </w:rPr>
        <w:t xml:space="preserve"> order to facilitate the cleaning and maintenance of the flowmeter in the future, a bypass pipeline should be installed</w:t>
      </w:r>
      <w:r>
        <w:rPr>
          <w:rFonts w:ascii="Times New Roman" w:hAnsi="Times New Roman" w:cs="Times New Roman" w:eastAsiaTheme="minorEastAsia"/>
          <w:lang w:eastAsia="zh-CN"/>
        </w:rPr>
        <w:t>.</w:t>
      </w:r>
    </w:p>
    <w:p>
      <w:pPr>
        <w:pStyle w:val="14"/>
        <w:keepNext/>
        <w:keepLines/>
        <w:spacing w:after="0" w:line="360" w:lineRule="auto"/>
        <w:ind w:firstLine="0"/>
        <w:rPr>
          <w:rFonts w:ascii="Times New Roman" w:hAnsi="Times New Roman" w:cs="Times New Roman" w:eastAsiaTheme="minorEastAsia"/>
          <w:lang w:eastAsia="zh-CN"/>
        </w:rPr>
      </w:pPr>
    </w:p>
    <w:p>
      <w:pPr>
        <w:pStyle w:val="14"/>
        <w:keepNext/>
        <w:keepLines/>
        <w:spacing w:after="0" w:line="360" w:lineRule="auto"/>
        <w:ind w:firstLine="0"/>
        <w:rPr>
          <w:rFonts w:ascii="Times New Roman" w:hAnsi="Times New Roman" w:cs="Times New Roman" w:eastAsiaTheme="minorEastAsia"/>
          <w:lang w:eastAsia="zh-CN"/>
        </w:rPr>
      </w:pPr>
      <w:r>
        <w:rPr>
          <w:rFonts w:ascii="Times New Roman" w:hAnsi="Times New Roman" w:cs="Times New Roman"/>
        </w:rPr>
        <w:t>11.      When installing a PTFE-lined flowmeter . The bolts connecting the two flanges should be tightened evenly . Otherwise, the PTFE lining will be easily crushed . It is best to use a torque wrench</w:t>
      </w:r>
      <w:r>
        <w:rPr>
          <w:rFonts w:ascii="Times New Roman" w:hAnsi="Times New Roman" w:cs="Times New Roman" w:eastAsiaTheme="minorEastAsia"/>
          <w:lang w:eastAsia="zh-CN"/>
        </w:rPr>
        <w:t>.</w:t>
      </w:r>
      <w:bookmarkEnd w:id="26"/>
      <w:bookmarkEnd w:id="27"/>
      <w:bookmarkEnd w:id="28"/>
    </w:p>
    <w:p>
      <w:pPr>
        <w:pStyle w:val="14"/>
        <w:keepNext/>
        <w:keepLines/>
        <w:spacing w:after="0" w:line="360" w:lineRule="auto"/>
        <w:ind w:firstLine="0"/>
        <w:rPr>
          <w:rFonts w:ascii="Times New Roman" w:hAnsi="Times New Roman" w:cs="Times New Roman" w:eastAsiaTheme="minorEastAsia"/>
          <w:shd w:val="clear" w:color="auto" w:fill="548DD4" w:themeFill="text2" w:themeFillTint="99"/>
          <w:lang w:eastAsia="zh-CN"/>
        </w:rPr>
        <w:sectPr>
          <w:footerReference r:id="rId7" w:type="default"/>
          <w:footerReference r:id="rId8" w:type="even"/>
          <w:type w:val="continuous"/>
          <w:pgSz w:w="12240" w:h="15840"/>
          <w:pgMar w:top="2111" w:right="1344" w:bottom="1538" w:left="2150" w:header="1683" w:footer="1110" w:gutter="0"/>
          <w:cols w:space="720" w:num="1"/>
          <w:docGrid w:linePitch="360" w:charSpace="0"/>
        </w:sectPr>
      </w:pPr>
      <w:r>
        <w:rPr>
          <w:rFonts w:ascii="Times New Roman" w:hAnsi="Times New Roman" w:cs="Times New Roman" w:eastAsiaTheme="minorEastAsia"/>
          <w:color w:val="D4F1FC"/>
          <w:shd w:val="clear" w:color="auto" w:fill="548DD4" w:themeFill="text2" w:themeFillTint="99"/>
          <w:lang w:val="en-US" w:eastAsia="zh-CN" w:bidi="ar-SA"/>
        </w:rPr>
        <w:drawing>
          <wp:anchor distT="0" distB="0" distL="0" distR="0" simplePos="0" relativeHeight="251659264" behindDoc="1" locked="0" layoutInCell="1" allowOverlap="1">
            <wp:simplePos x="0" y="0"/>
            <wp:positionH relativeFrom="page">
              <wp:posOffset>1552575</wp:posOffset>
            </wp:positionH>
            <wp:positionV relativeFrom="paragraph">
              <wp:posOffset>180975</wp:posOffset>
            </wp:positionV>
            <wp:extent cx="2219325" cy="3971925"/>
            <wp:effectExtent l="19050" t="0" r="9525" b="0"/>
            <wp:wrapNone/>
            <wp:docPr id="46" name="Shape 46"/>
            <wp:cNvGraphicFramePr/>
            <a:graphic xmlns:a="http://schemas.openxmlformats.org/drawingml/2006/main">
              <a:graphicData uri="http://schemas.openxmlformats.org/drawingml/2006/picture">
                <pic:pic xmlns:pic="http://schemas.openxmlformats.org/drawingml/2006/picture">
                  <pic:nvPicPr>
                    <pic:cNvPr id="46" name="Shape 46"/>
                    <pic:cNvPicPr/>
                  </pic:nvPicPr>
                  <pic:blipFill>
                    <a:blip r:embed="rId19" cstate="print"/>
                    <a:stretch>
                      <a:fillRect/>
                    </a:stretch>
                  </pic:blipFill>
                  <pic:spPr>
                    <a:xfrm>
                      <a:off x="0" y="0"/>
                      <a:ext cx="2219325" cy="3971925"/>
                    </a:xfrm>
                    <a:prstGeom prst="rect">
                      <a:avLst/>
                    </a:prstGeom>
                    <a:solidFill>
                      <a:schemeClr val="bg1"/>
                    </a:solidFill>
                  </pic:spPr>
                </pic:pic>
              </a:graphicData>
            </a:graphic>
          </wp:anchor>
        </w:drawing>
      </w:r>
      <w:r>
        <w:rPr>
          <w:rFonts w:ascii="Times New Roman" w:hAnsi="Times New Roman" w:cs="Times New Roman" w:eastAsiaTheme="minorEastAsia"/>
          <w:color w:val="D4F1FC"/>
          <w:shd w:val="clear" w:color="auto" w:fill="548DD4" w:themeFill="text2" w:themeFillTint="99"/>
          <w:lang w:eastAsia="zh-CN"/>
        </w:rPr>
        <w:t xml:space="preserve"> </w:t>
      </w:r>
      <w:r>
        <w:rPr>
          <w:rFonts w:ascii="Times New Roman" w:hAnsi="Times New Roman" w:cs="Times New Roman"/>
          <w:color w:val="D4F1FC"/>
          <w:shd w:val="clear" w:color="auto" w:fill="548DD4" w:themeFill="text2" w:themeFillTint="99"/>
        </w:rPr>
        <w:t>How to choose the correct installation method</w:t>
      </w:r>
    </w:p>
    <w:p>
      <w:pPr>
        <w:pStyle w:val="16"/>
        <w:framePr w:w="3901" w:h="1486" w:wrap="auto" w:vAnchor="text" w:hAnchor="page" w:x="6766" w:y="76"/>
        <w:spacing w:line="360" w:lineRule="auto"/>
        <w:rPr>
          <w:rFonts w:ascii="Times New Roman" w:hAnsi="Times New Roman" w:cs="Times New Roman" w:eastAsiaTheme="minorEastAsia"/>
          <w:sz w:val="20"/>
          <w:szCs w:val="20"/>
          <w:shd w:val="clear" w:color="auto" w:fill="FFFFFF" w:themeFill="background1"/>
          <w:lang w:eastAsia="zh-CN"/>
        </w:rPr>
      </w:pPr>
      <w:r>
        <w:rPr>
          <w:rFonts w:ascii="Times New Roman" w:hAnsi="Times New Roman" w:cs="Times New Roman"/>
          <w:sz w:val="20"/>
          <w:szCs w:val="20"/>
          <w:shd w:val="clear" w:color="auto" w:fill="FFFFFF" w:themeFill="background1"/>
        </w:rPr>
        <w:t>It should be installed at the lower part of the horizontal pipe and the vertical upward position</w:t>
      </w:r>
      <w:r>
        <w:rPr>
          <w:rFonts w:ascii="Times New Roman" w:hAnsi="Times New Roman" w:cs="Times New Roman" w:eastAsiaTheme="minorEastAsia"/>
          <w:sz w:val="20"/>
          <w:szCs w:val="20"/>
          <w:shd w:val="clear" w:color="auto" w:fill="FFFFFF" w:themeFill="background1"/>
          <w:lang w:eastAsia="zh-CN"/>
        </w:rPr>
        <w:t>,</w:t>
      </w:r>
    </w:p>
    <w:p>
      <w:pPr>
        <w:pStyle w:val="16"/>
        <w:framePr w:w="3901" w:h="1486" w:wrap="auto" w:vAnchor="text" w:hAnchor="page" w:x="6766" w:y="76"/>
        <w:spacing w:line="360" w:lineRule="auto"/>
        <w:rPr>
          <w:rFonts w:ascii="Times New Roman" w:hAnsi="Times New Roman" w:cs="Times New Roman" w:eastAsiaTheme="minorEastAsia"/>
          <w:sz w:val="20"/>
          <w:szCs w:val="20"/>
          <w:shd w:val="clear" w:color="auto" w:fill="FFFFFF" w:themeFill="background1"/>
          <w:lang w:eastAsia="zh-CN"/>
        </w:rPr>
      </w:pPr>
      <w:r>
        <w:rPr>
          <w:rFonts w:ascii="Times New Roman" w:hAnsi="Times New Roman" w:cs="Times New Roman" w:eastAsiaTheme="minorEastAsia"/>
          <w:sz w:val="20"/>
          <w:szCs w:val="20"/>
          <w:shd w:val="clear" w:color="auto" w:fill="FFFFFF" w:themeFill="background1"/>
          <w:lang w:eastAsia="zh-CN"/>
        </w:rPr>
        <w:t>Avoid installation at the highest point of the pipeline and vertically downwards.</w:t>
      </w:r>
    </w:p>
    <w:p>
      <w:pPr>
        <w:spacing w:before="79" w:after="79" w:line="360" w:lineRule="auto"/>
        <w:rPr>
          <w:sz w:val="20"/>
          <w:szCs w:val="20"/>
        </w:rPr>
      </w:pPr>
    </w:p>
    <w:p>
      <w:pPr>
        <w:spacing w:line="360" w:lineRule="auto"/>
        <w:rPr>
          <w:sz w:val="20"/>
          <w:szCs w:val="20"/>
        </w:rPr>
        <w:sectPr>
          <w:type w:val="continuous"/>
          <w:pgSz w:w="12240" w:h="15840"/>
          <w:pgMar w:top="2111" w:right="0" w:bottom="1538" w:left="0" w:header="0" w:footer="3" w:gutter="0"/>
          <w:cols w:space="720" w:num="1"/>
          <w:docGrid w:linePitch="360" w:charSpace="0"/>
        </w:sectPr>
      </w:pPr>
    </w:p>
    <w:p>
      <w:pPr>
        <w:spacing w:line="360" w:lineRule="auto"/>
        <w:rPr>
          <w:sz w:val="20"/>
          <w:szCs w:val="20"/>
        </w:rPr>
      </w:pPr>
      <w:r>
        <w:rPr>
          <w:sz w:val="20"/>
          <w:szCs w:val="20"/>
          <w:lang w:eastAsia="zh-CN" w:bidi="ar-SA"/>
        </w:rPr>
        <w:drawing>
          <wp:anchor distT="0" distB="0" distL="0" distR="0" simplePos="0" relativeHeight="251659264" behindDoc="1" locked="0" layoutInCell="1" allowOverlap="1">
            <wp:simplePos x="0" y="0"/>
            <wp:positionH relativeFrom="page">
              <wp:posOffset>1633855</wp:posOffset>
            </wp:positionH>
            <wp:positionV relativeFrom="paragraph">
              <wp:posOffset>4377055</wp:posOffset>
            </wp:positionV>
            <wp:extent cx="2084705" cy="1231265"/>
            <wp:effectExtent l="0" t="0" r="0" b="0"/>
            <wp:wrapNone/>
            <wp:docPr id="48" name="Shape 48"/>
            <wp:cNvGraphicFramePr/>
            <a:graphic xmlns:a="http://schemas.openxmlformats.org/drawingml/2006/main">
              <a:graphicData uri="http://schemas.openxmlformats.org/drawingml/2006/picture">
                <pic:pic xmlns:pic="http://schemas.openxmlformats.org/drawingml/2006/picture">
                  <pic:nvPicPr>
                    <pic:cNvPr id="48" name="Shape 48"/>
                    <pic:cNvPicPr/>
                  </pic:nvPicPr>
                  <pic:blipFill>
                    <a:blip r:embed="rId20" cstate="print"/>
                    <a:stretch>
                      <a:fillRect/>
                    </a:stretch>
                  </pic:blipFill>
                  <pic:spPr>
                    <a:xfrm>
                      <a:off x="0" y="0"/>
                      <a:ext cx="2084705" cy="1231265"/>
                    </a:xfrm>
                    <a:prstGeom prst="rect">
                      <a:avLst/>
                    </a:prstGeom>
                  </pic:spPr>
                </pic:pic>
              </a:graphicData>
            </a:graphic>
          </wp:anchor>
        </w:drawing>
      </w: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pStyle w:val="16"/>
        <w:framePr w:w="3826" w:h="586" w:wrap="auto" w:vAnchor="text" w:hAnchor="page" w:x="6736" w:y="143"/>
        <w:spacing w:line="360" w:lineRule="auto"/>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It s</w:t>
      </w:r>
      <w:r>
        <w:rPr>
          <w:rFonts w:ascii="Times New Roman" w:hAnsi="Times New Roman" w:cs="Times New Roman"/>
          <w:sz w:val="20"/>
          <w:szCs w:val="20"/>
        </w:rPr>
        <w:t>hould be installed on the rise of the pipelin</w:t>
      </w:r>
      <w:r>
        <w:rPr>
          <w:rFonts w:ascii="Times New Roman" w:hAnsi="Times New Roman" w:cs="Times New Roman" w:eastAsiaTheme="minorEastAsia"/>
          <w:sz w:val="20"/>
          <w:szCs w:val="20"/>
          <w:lang w:eastAsia="zh-CN"/>
        </w:rPr>
        <w:t>e.</w:t>
      </w:r>
    </w:p>
    <w:p>
      <w:pPr>
        <w:pStyle w:val="16"/>
        <w:framePr w:w="4081" w:h="796" w:wrap="auto" w:vAnchor="text" w:hAnchor="page" w:x="6676" w:y="1253"/>
        <w:spacing w:after="140" w:line="360" w:lineRule="auto"/>
        <w:rPr>
          <w:rFonts w:ascii="Times New Roman" w:hAnsi="Times New Roman" w:cs="Times New Roman"/>
          <w:sz w:val="20"/>
          <w:szCs w:val="20"/>
        </w:rPr>
      </w:pPr>
      <w:r>
        <w:rPr>
          <w:rFonts w:ascii="Times New Roman" w:hAnsi="Times New Roman" w:cs="Times New Roman"/>
          <w:sz w:val="20"/>
          <w:szCs w:val="20"/>
        </w:rPr>
        <w:t xml:space="preserve">Install in the pipe that discharges at the opening. </w:t>
      </w:r>
      <w:r>
        <w:rPr>
          <w:rFonts w:ascii="Times New Roman" w:hAnsi="Times New Roman" w:cs="Times New Roman" w:eastAsiaTheme="minorEastAsia"/>
          <w:sz w:val="20"/>
          <w:szCs w:val="20"/>
          <w:lang w:eastAsia="zh-CN"/>
        </w:rPr>
        <w:t>s</w:t>
      </w:r>
      <w:r>
        <w:rPr>
          <w:rFonts w:ascii="Times New Roman" w:hAnsi="Times New Roman" w:cs="Times New Roman"/>
          <w:sz w:val="20"/>
          <w:szCs w:val="20"/>
        </w:rPr>
        <w:t>hould be installed at</w:t>
      </w:r>
      <w:r>
        <w:rPr>
          <w:rFonts w:ascii="Times New Roman" w:hAnsi="Times New Roman" w:cs="Times New Roman" w:eastAsiaTheme="minorEastAsia"/>
          <w:sz w:val="20"/>
          <w:szCs w:val="20"/>
          <w:lang w:eastAsia="zh-CN"/>
        </w:rPr>
        <w:t xml:space="preserve"> t</w:t>
      </w:r>
      <w:r>
        <w:rPr>
          <w:rFonts w:ascii="Times New Roman" w:hAnsi="Times New Roman" w:cs="Times New Roman"/>
          <w:sz w:val="20"/>
          <w:szCs w:val="20"/>
        </w:rPr>
        <w:t>he lower part of the pipe</w:t>
      </w: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pStyle w:val="16"/>
        <w:framePr w:w="5281" w:h="631" w:wrap="auto" w:vAnchor="text" w:hAnchor="page" w:x="6556" w:y="533"/>
        <w:spacing w:line="360" w:lineRule="auto"/>
        <w:rPr>
          <w:rFonts w:ascii="Times New Roman" w:hAnsi="Times New Roman" w:cs="Times New Roman" w:eastAsiaTheme="minorEastAsia"/>
          <w:sz w:val="20"/>
          <w:szCs w:val="20"/>
          <w:lang w:eastAsia="zh-CN"/>
        </w:rPr>
      </w:pPr>
      <w:r>
        <w:rPr>
          <w:rFonts w:ascii="Times New Roman" w:hAnsi="Times New Roman" w:cs="Times New Roman"/>
          <w:sz w:val="20"/>
          <w:szCs w:val="20"/>
        </w:rPr>
        <w:t>If</w:t>
      </w:r>
      <w:r>
        <w:rPr>
          <w:rFonts w:hint="eastAsia" w:ascii="Times New Roman" w:hAnsi="Times New Roman" w:cs="Times New Roman" w:eastAsiaTheme="minorEastAsia"/>
          <w:sz w:val="20"/>
          <w:szCs w:val="20"/>
          <w:lang w:eastAsia="zh-CN"/>
        </w:rPr>
        <w:t xml:space="preserve"> </w:t>
      </w:r>
      <w:r>
        <w:rPr>
          <w:rFonts w:ascii="Times New Roman" w:hAnsi="Times New Roman" w:cs="Times New Roman"/>
          <w:sz w:val="20"/>
          <w:szCs w:val="20"/>
        </w:rPr>
        <w:t xml:space="preserve"> the pipe drop exceeds 5m, install it downstream of the sensor</w:t>
      </w:r>
      <w:r>
        <w:rPr>
          <w:rFonts w:ascii="Times New Roman" w:hAnsi="Times New Roman" w:cs="Times New Roman" w:eastAsiaTheme="minorEastAsia"/>
          <w:sz w:val="20"/>
          <w:szCs w:val="20"/>
          <w:lang w:eastAsia="zh-CN"/>
        </w:rPr>
        <w:t>.</w:t>
      </w:r>
    </w:p>
    <w:p>
      <w:pPr>
        <w:spacing w:line="360" w:lineRule="auto"/>
        <w:rPr>
          <w:sz w:val="20"/>
          <w:szCs w:val="20"/>
        </w:rPr>
      </w:pPr>
    </w:p>
    <w:p>
      <w:pPr>
        <w:pStyle w:val="16"/>
        <w:framePr w:w="3466" w:h="595" w:wrap="auto" w:vAnchor="text" w:hAnchor="page" w:x="7036" w:y="1788"/>
        <w:spacing w:line="360" w:lineRule="auto"/>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The control valve and shut-off valve should be installed downstream of the sensor and installed at the outlet of the pump</w:t>
      </w:r>
    </w:p>
    <w:p>
      <w:pPr>
        <w:spacing w:line="360" w:lineRule="auto"/>
        <w:rPr>
          <w:sz w:val="20"/>
          <w:szCs w:val="20"/>
        </w:rPr>
      </w:pPr>
      <w:r>
        <w:rPr>
          <w:rFonts w:eastAsia="宋体"/>
          <w:color w:val="202124"/>
          <w:sz w:val="20"/>
          <w:szCs w:val="20"/>
          <w:lang w:eastAsia="zh-CN" w:bidi="ar-SA"/>
        </w:rPr>
        <w:drawing>
          <wp:anchor distT="0" distB="0" distL="0" distR="0" simplePos="0" relativeHeight="251659264" behindDoc="1" locked="0" layoutInCell="1" allowOverlap="1">
            <wp:simplePos x="0" y="0"/>
            <wp:positionH relativeFrom="page">
              <wp:posOffset>1600200</wp:posOffset>
            </wp:positionH>
            <wp:positionV relativeFrom="paragraph">
              <wp:posOffset>2865120</wp:posOffset>
            </wp:positionV>
            <wp:extent cx="2295525" cy="1076325"/>
            <wp:effectExtent l="19050" t="0" r="9525" b="0"/>
            <wp:wrapNone/>
            <wp:docPr id="50" name="Shape 50"/>
            <wp:cNvGraphicFramePr/>
            <a:graphic xmlns:a="http://schemas.openxmlformats.org/drawingml/2006/main">
              <a:graphicData uri="http://schemas.openxmlformats.org/drawingml/2006/picture">
                <pic:pic xmlns:pic="http://schemas.openxmlformats.org/drawingml/2006/picture">
                  <pic:nvPicPr>
                    <pic:cNvPr id="50" name="Shape 50"/>
                    <pic:cNvPicPr/>
                  </pic:nvPicPr>
                  <pic:blipFill>
                    <a:blip r:embed="rId21" cstate="print"/>
                    <a:stretch>
                      <a:fillRect/>
                    </a:stretch>
                  </pic:blipFill>
                  <pic:spPr>
                    <a:xfrm>
                      <a:off x="0" y="0"/>
                      <a:ext cx="2295525" cy="1076325"/>
                    </a:xfrm>
                    <a:prstGeom prst="rect">
                      <a:avLst/>
                    </a:prstGeom>
                  </pic:spPr>
                </pic:pic>
              </a:graphicData>
            </a:graphic>
          </wp:anchor>
        </w:drawing>
      </w: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r>
        <w:rPr>
          <w:rFonts w:eastAsia="宋体"/>
          <w:color w:val="202124"/>
          <w:sz w:val="20"/>
          <w:szCs w:val="20"/>
          <w:shd w:val="clear" w:color="auto" w:fill="FFFFFF" w:themeFill="background1"/>
          <w:lang w:eastAsia="zh-CN" w:bidi="ar-SA"/>
        </w:rPr>
        <w:t>The sensor must not be installed at the inlet of the pump. It should be installed</w:t>
      </w:r>
      <w:r>
        <w:rPr>
          <w:rFonts w:hint="eastAsia" w:eastAsia="宋体"/>
          <w:color w:val="202124"/>
          <w:sz w:val="20"/>
          <w:szCs w:val="20"/>
          <w:shd w:val="clear" w:color="auto" w:fill="FFFFFF" w:themeFill="background1"/>
          <w:lang w:eastAsia="zh-CN" w:bidi="ar-SA"/>
        </w:rPr>
        <w:t xml:space="preserve"> a</w:t>
      </w:r>
      <w:r>
        <w:rPr>
          <w:rFonts w:eastAsia="宋体"/>
          <w:color w:val="202124"/>
          <w:sz w:val="20"/>
          <w:szCs w:val="20"/>
          <w:shd w:val="clear" w:color="auto" w:fill="FFFFFF" w:themeFill="background1"/>
          <w:lang w:eastAsia="zh-CN" w:bidi="ar-SA"/>
        </w:rPr>
        <w:t>t the outlet of the pump</w:t>
      </w: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r>
        <w:rPr>
          <w:rFonts w:eastAsia="宋体"/>
          <w:color w:val="202124"/>
          <w:sz w:val="20"/>
          <w:szCs w:val="20"/>
          <w:shd w:val="clear" w:color="auto" w:fill="FFFFFF" w:themeFill="background1"/>
          <w:lang w:eastAsia="zh-CN" w:bidi="ar-SA"/>
        </w:rPr>
        <w:t>Measures of installing flow meters in measuring wells</w:t>
      </w: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r>
        <w:rPr>
          <w:rFonts w:hint="eastAsia" w:eastAsia="宋体"/>
          <w:color w:val="202124"/>
          <w:sz w:val="20"/>
          <w:szCs w:val="20"/>
          <w:shd w:val="clear" w:color="auto" w:fill="FFFFFF" w:themeFill="background1"/>
          <w:lang w:eastAsia="zh-CN" w:bidi="ar-SA"/>
        </w:rPr>
        <w:t>1.</w:t>
      </w:r>
      <w:r>
        <w:rPr>
          <w:rFonts w:eastAsia="宋体"/>
          <w:color w:val="202124"/>
          <w:sz w:val="20"/>
          <w:szCs w:val="20"/>
          <w:shd w:val="clear" w:color="auto" w:fill="FFFFFF" w:themeFill="background1"/>
          <w:lang w:eastAsia="zh-CN" w:bidi="ar-SA"/>
        </w:rPr>
        <w:t xml:space="preserve"> inlet 2. Overflow pipe 3. Population gate</w:t>
      </w: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r>
        <w:rPr>
          <w:rFonts w:eastAsia="宋体"/>
          <w:color w:val="202124"/>
          <w:sz w:val="20"/>
          <w:szCs w:val="20"/>
          <w:shd w:val="clear" w:color="auto" w:fill="FFFFFF" w:themeFill="background1"/>
          <w:lang w:eastAsia="zh-CN" w:bidi="ar-SA"/>
        </w:rPr>
        <w:t>4. Cleaning hole 5. Flow meter 6. Short pipe</w:t>
      </w:r>
    </w:p>
    <w:p>
      <w:pPr>
        <w:framePr w:w="4291" w:h="2896" w:wrap="auto" w:vAnchor="text" w:hAnchor="page" w:x="6796" w:y="125"/>
        <w:spacing w:line="360" w:lineRule="auto"/>
        <w:rPr>
          <w:rFonts w:eastAsia="宋体"/>
          <w:color w:val="202124"/>
          <w:sz w:val="20"/>
          <w:szCs w:val="20"/>
          <w:shd w:val="clear" w:color="auto" w:fill="FFFFFF" w:themeFill="background1"/>
          <w:lang w:eastAsia="zh-CN" w:bidi="ar-SA"/>
        </w:rPr>
      </w:pPr>
      <w:r>
        <w:rPr>
          <w:rFonts w:eastAsia="宋体"/>
          <w:color w:val="202124"/>
          <w:sz w:val="20"/>
          <w:szCs w:val="20"/>
          <w:shd w:val="clear" w:color="auto" w:fill="FFFFFF" w:themeFill="background1"/>
          <w:lang w:eastAsia="zh-CN" w:bidi="ar-SA"/>
        </w:rPr>
        <w:t>7. Outlet 8. Drain valve</w:t>
      </w:r>
    </w:p>
    <w:p>
      <w:pPr>
        <w:spacing w:line="360" w:lineRule="auto"/>
        <w:rPr>
          <w:rFonts w:eastAsiaTheme="minorEastAsia"/>
          <w:sz w:val="20"/>
          <w:szCs w:val="20"/>
          <w:lang w:eastAsia="zh-CN"/>
        </w:rPr>
      </w:pPr>
      <w:r>
        <w:rPr>
          <w:lang w:eastAsia="zh-CN" w:bidi="ar-SA"/>
        </w:rPr>
        <w:drawing>
          <wp:inline distT="0" distB="0" distL="0" distR="0">
            <wp:extent cx="2247900" cy="514350"/>
            <wp:effectExtent l="0" t="0" r="0" b="0"/>
            <wp:docPr id="36457" name="Picture 36457"/>
            <wp:cNvGraphicFramePr/>
            <a:graphic xmlns:a="http://schemas.openxmlformats.org/drawingml/2006/main">
              <a:graphicData uri="http://schemas.openxmlformats.org/drawingml/2006/picture">
                <pic:pic xmlns:pic="http://schemas.openxmlformats.org/drawingml/2006/picture">
                  <pic:nvPicPr>
                    <pic:cNvPr id="36457" name="Picture 36457"/>
                    <pic:cNvPicPr/>
                  </pic:nvPicPr>
                  <pic:blipFill>
                    <a:blip r:embed="rId22" cstate="print"/>
                    <a:stretch>
                      <a:fillRect/>
                    </a:stretch>
                  </pic:blipFill>
                  <pic:spPr>
                    <a:xfrm>
                      <a:off x="0" y="0"/>
                      <a:ext cx="2250229" cy="514883"/>
                    </a:xfrm>
                    <a:prstGeom prst="rect">
                      <a:avLst/>
                    </a:prstGeom>
                  </pic:spPr>
                </pic:pic>
              </a:graphicData>
            </a:graphic>
          </wp:inline>
        </w:drawing>
      </w:r>
    </w:p>
    <w:p>
      <w:pPr>
        <w:tabs>
          <w:tab w:val="left" w:pos="885"/>
        </w:tabs>
        <w:rPr>
          <w:rFonts w:eastAsiaTheme="minorEastAsia"/>
          <w:sz w:val="20"/>
          <w:szCs w:val="20"/>
          <w:lang w:eastAsia="zh-CN"/>
        </w:rPr>
      </w:pPr>
      <w:r>
        <w:rPr>
          <w:rFonts w:eastAsiaTheme="minorEastAsia"/>
          <w:sz w:val="20"/>
          <w:szCs w:val="20"/>
          <w:lang w:eastAsia="zh-CN"/>
        </w:rPr>
        <w:tab/>
      </w:r>
    </w:p>
    <w:p>
      <w:pPr>
        <w:tabs>
          <w:tab w:val="left" w:pos="885"/>
        </w:tabs>
        <w:rPr>
          <w:rFonts w:eastAsiaTheme="minorEastAsia"/>
          <w:sz w:val="20"/>
          <w:szCs w:val="20"/>
          <w:lang w:eastAsia="zh-CN"/>
        </w:rPr>
        <w:sectPr>
          <w:type w:val="continuous"/>
          <w:pgSz w:w="12240" w:h="15840"/>
          <w:pgMar w:top="2111" w:right="2055" w:bottom="1538" w:left="2170" w:header="0" w:footer="3" w:gutter="0"/>
          <w:cols w:space="720" w:num="1"/>
          <w:docGrid w:linePitch="360" w:charSpace="0"/>
        </w:sectPr>
      </w:pPr>
      <w:r>
        <w:rPr>
          <w:lang w:eastAsia="zh-CN" w:bidi="ar-SA"/>
        </w:rPr>
        <w:drawing>
          <wp:anchor distT="0" distB="0" distL="114300" distR="114300" simplePos="0" relativeHeight="251664384" behindDoc="0" locked="0" layoutInCell="1" allowOverlap="0">
            <wp:simplePos x="0" y="0"/>
            <wp:positionH relativeFrom="margin">
              <wp:posOffset>31750</wp:posOffset>
            </wp:positionH>
            <wp:positionV relativeFrom="paragraph">
              <wp:posOffset>278130</wp:posOffset>
            </wp:positionV>
            <wp:extent cx="2371725" cy="1078865"/>
            <wp:effectExtent l="0" t="0" r="0" b="0"/>
            <wp:wrapTopAndBottom/>
            <wp:docPr id="36459" name="Picture 36459"/>
            <wp:cNvGraphicFramePr/>
            <a:graphic xmlns:a="http://schemas.openxmlformats.org/drawingml/2006/main">
              <a:graphicData uri="http://schemas.openxmlformats.org/drawingml/2006/picture">
                <pic:pic xmlns:pic="http://schemas.openxmlformats.org/drawingml/2006/picture">
                  <pic:nvPicPr>
                    <pic:cNvPr id="36459" name="Picture 36459"/>
                    <pic:cNvPicPr/>
                  </pic:nvPicPr>
                  <pic:blipFill>
                    <a:blip r:embed="rId23" cstate="print"/>
                    <a:stretch>
                      <a:fillRect/>
                    </a:stretch>
                  </pic:blipFill>
                  <pic:spPr>
                    <a:xfrm>
                      <a:off x="0" y="0"/>
                      <a:ext cx="2371725" cy="1078865"/>
                    </a:xfrm>
                    <a:prstGeom prst="rect">
                      <a:avLst/>
                    </a:prstGeom>
                  </pic:spPr>
                </pic:pic>
              </a:graphicData>
            </a:graphic>
          </wp:anchor>
        </w:drawing>
      </w:r>
      <w:r>
        <w:rPr>
          <w:rFonts w:eastAsiaTheme="minorEastAsia"/>
          <w:sz w:val="20"/>
          <w:szCs w:val="20"/>
          <w:lang w:eastAsia="zh-CN"/>
        </w:rPr>
        <w:tab/>
      </w:r>
    </w:p>
    <w:p>
      <w:pPr>
        <w:pStyle w:val="14"/>
        <w:keepNext/>
        <w:keepLines/>
        <w:spacing w:after="200" w:line="360" w:lineRule="auto"/>
        <w:ind w:firstLine="0"/>
        <w:rPr>
          <w:rFonts w:ascii="Times New Roman" w:hAnsi="Times New Roman" w:cs="Times New Roman" w:eastAsiaTheme="minorEastAsia"/>
          <w:shd w:val="clear" w:color="auto" w:fill="D6E3BC" w:themeFill="accent3" w:themeFillTint="66"/>
          <w:lang w:eastAsia="zh-CN"/>
        </w:rPr>
      </w:pPr>
      <w:r>
        <w:rPr>
          <w:rFonts w:ascii="Times New Roman" w:hAnsi="Times New Roman" w:cs="Times New Roman" w:eastAsiaTheme="minorEastAsia"/>
          <w:shd w:val="clear" w:color="auto" w:fill="D6E3BC" w:themeFill="accent3" w:themeFillTint="66"/>
          <w:lang w:eastAsia="zh-CN"/>
        </w:rPr>
        <w:t>Instrument wiring and installation requirements</w:t>
      </w:r>
    </w:p>
    <w:p>
      <w:pPr>
        <w:pStyle w:val="14"/>
        <w:keepNext/>
        <w:keepLines/>
        <w:spacing w:after="200" w:line="360" w:lineRule="auto"/>
        <w:rPr>
          <w:rFonts w:ascii="Times New Roman" w:hAnsi="Times New Roman" w:cs="Times New Roman" w:eastAsiaTheme="minorEastAsia"/>
          <w:lang w:eastAsia="zh-CN"/>
        </w:rPr>
      </w:pPr>
      <w:r>
        <w:rPr>
          <w:rFonts w:ascii="Times New Roman" w:hAnsi="Times New Roman" w:cs="Times New Roman" w:eastAsiaTheme="minorEastAsia"/>
          <w:lang w:eastAsia="zh-CN"/>
        </w:rPr>
        <w:t>If the split installation is adopted, the connected signal cable adopts a customized special cable . The shorter the cable, the better</w:t>
      </w:r>
    </w:p>
    <w:p>
      <w:pPr>
        <w:pStyle w:val="14"/>
        <w:keepNext/>
        <w:keepLines/>
        <w:spacing w:after="200" w:line="360" w:lineRule="auto"/>
        <w:rPr>
          <w:rFonts w:ascii="Times New Roman" w:hAnsi="Times New Roman" w:cs="Times New Roman" w:eastAsiaTheme="minorEastAsia"/>
          <w:lang w:eastAsia="zh-CN"/>
        </w:rPr>
      </w:pPr>
      <w:r>
        <w:rPr>
          <w:rFonts w:ascii="Times New Roman" w:hAnsi="Times New Roman" w:cs="Times New Roman" w:eastAsiaTheme="minorEastAsia"/>
          <w:lang w:eastAsia="zh-CN"/>
        </w:rPr>
        <w:t>Excitation cable can choose YZ medium-sized rubber sheath cable . Its length is the same as that of signal cable.</w:t>
      </w:r>
    </w:p>
    <w:p>
      <w:pPr>
        <w:pStyle w:val="14"/>
        <w:keepNext/>
        <w:keepLines/>
        <w:spacing w:after="200" w:line="360" w:lineRule="auto"/>
        <w:rPr>
          <w:rFonts w:ascii="Times New Roman" w:hAnsi="Times New Roman" w:cs="Times New Roman" w:eastAsiaTheme="minorEastAsia"/>
          <w:lang w:eastAsia="zh-CN"/>
        </w:rPr>
      </w:pPr>
      <w:r>
        <w:rPr>
          <w:rFonts w:ascii="Times New Roman" w:hAnsi="Times New Roman" w:cs="Times New Roman" w:eastAsiaTheme="minorEastAsia"/>
          <w:lang w:eastAsia="zh-CN"/>
        </w:rPr>
        <w:t>The signal cable and the excitation cable must be strictly separated, cannot be laid in the same pipe, cannot be laid in parallel, and cannot be twisted together. They should be worn separately in the steel pipe.</w:t>
      </w:r>
    </w:p>
    <w:p>
      <w:pPr>
        <w:pStyle w:val="14"/>
        <w:keepNext/>
        <w:keepLines/>
        <w:spacing w:after="200" w:line="360" w:lineRule="auto"/>
        <w:ind w:firstLine="0"/>
        <w:rPr>
          <w:rFonts w:ascii="Times New Roman" w:hAnsi="Times New Roman" w:cs="Times New Roman" w:eastAsiaTheme="minorEastAsia"/>
          <w:lang w:eastAsia="zh-CN"/>
        </w:rPr>
      </w:pPr>
      <w:r>
        <w:rPr>
          <w:rFonts w:ascii="Times New Roman" w:hAnsi="Times New Roman" w:cs="Times New Roman" w:eastAsiaTheme="minorEastAsia"/>
          <w:lang w:eastAsia="zh-CN"/>
        </w:rPr>
        <w:t>Excitation signal cable and the cable as short as possible, excess cable volume can not be together . Shall be cut off excess cable . And re-weld join</w:t>
      </w:r>
      <w:r>
        <w:rPr>
          <w:rFonts w:hint="eastAsia" w:ascii="Times New Roman" w:hAnsi="Times New Roman" w:cs="Times New Roman" w:eastAsiaTheme="minorEastAsia"/>
          <w:lang w:eastAsia="zh-CN"/>
        </w:rPr>
        <w:t>t.</w:t>
      </w:r>
    </w:p>
    <w:tbl>
      <w:tblPr>
        <w:tblStyle w:val="7"/>
        <w:tblW w:w="0" w:type="auto"/>
        <w:tblInd w:w="0" w:type="dxa"/>
        <w:tblLayout w:type="autofit"/>
        <w:tblCellMar>
          <w:top w:w="0" w:type="dxa"/>
          <w:left w:w="0" w:type="dxa"/>
          <w:bottom w:w="0" w:type="dxa"/>
          <w:right w:w="0" w:type="dxa"/>
        </w:tblCellMar>
      </w:tblPr>
      <w:tblGrid>
        <w:gridCol w:w="838"/>
        <w:gridCol w:w="2636"/>
      </w:tblGrid>
      <w:tr>
        <w:tblPrEx>
          <w:tblCellMar>
            <w:top w:w="0" w:type="dxa"/>
            <w:left w:w="0" w:type="dxa"/>
            <w:bottom w:w="0" w:type="dxa"/>
            <w:right w:w="0" w:type="dxa"/>
          </w:tblCellMar>
        </w:tblPrEx>
        <w:trPr>
          <w:trHeight w:val="346" w:hRule="atLeast"/>
        </w:trPr>
        <w:tc>
          <w:tcPr>
            <w:tcW w:w="0" w:type="auto"/>
            <w:gridSpan w:val="2"/>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jc w:val="center"/>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The terminal label of the integrated converter</w:t>
            </w:r>
          </w:p>
        </w:tc>
      </w:tr>
      <w:tr>
        <w:tblPrEx>
          <w:tblCellMar>
            <w:top w:w="0" w:type="dxa"/>
            <w:left w:w="0" w:type="dxa"/>
            <w:bottom w:w="0" w:type="dxa"/>
            <w:right w:w="0" w:type="dxa"/>
          </w:tblCellMar>
        </w:tblPrEx>
        <w:trPr>
          <w:trHeight w:val="298"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I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Flow current output</w:t>
            </w:r>
          </w:p>
        </w:tc>
      </w:tr>
      <w:tr>
        <w:tblPrEx>
          <w:tblCellMar>
            <w:top w:w="0" w:type="dxa"/>
            <w:left w:w="0" w:type="dxa"/>
            <w:bottom w:w="0" w:type="dxa"/>
            <w:right w:w="0" w:type="dxa"/>
          </w:tblCellMar>
        </w:tblPrEx>
        <w:trPr>
          <w:trHeight w:val="307"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COM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Current output ground</w:t>
            </w:r>
          </w:p>
        </w:tc>
      </w:tr>
      <w:tr>
        <w:tblPrEx>
          <w:tblCellMar>
            <w:top w:w="0" w:type="dxa"/>
            <w:left w:w="0" w:type="dxa"/>
            <w:bottom w:w="0" w:type="dxa"/>
            <w:right w:w="0" w:type="dxa"/>
          </w:tblCellMar>
        </w:tblPrEx>
        <w:trPr>
          <w:trHeight w:val="288"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P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Two-way flow frequency (pulse ) output</w:t>
            </w:r>
          </w:p>
        </w:tc>
      </w:tr>
      <w:tr>
        <w:tblPrEx>
          <w:tblCellMar>
            <w:top w:w="0" w:type="dxa"/>
            <w:left w:w="0" w:type="dxa"/>
            <w:bottom w:w="0" w:type="dxa"/>
            <w:right w:w="0" w:type="dxa"/>
          </w:tblCellMar>
        </w:tblPrEx>
        <w:trPr>
          <w:trHeight w:val="326"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COM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Frequency (pulse ) output ground</w:t>
            </w:r>
          </w:p>
        </w:tc>
      </w:tr>
      <w:tr>
        <w:tblPrEx>
          <w:tblCellMar>
            <w:top w:w="0" w:type="dxa"/>
            <w:left w:w="0" w:type="dxa"/>
            <w:bottom w:w="0" w:type="dxa"/>
            <w:right w:w="0" w:type="dxa"/>
          </w:tblCellMar>
        </w:tblPrEx>
        <w:trPr>
          <w:trHeight w:val="288"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AL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Lower limit alarm output</w:t>
            </w:r>
          </w:p>
        </w:tc>
      </w:tr>
      <w:tr>
        <w:tblPrEx>
          <w:tblCellMar>
            <w:top w:w="0" w:type="dxa"/>
            <w:left w:w="0" w:type="dxa"/>
            <w:bottom w:w="0" w:type="dxa"/>
            <w:right w:w="0" w:type="dxa"/>
          </w:tblCellMar>
        </w:tblPrEx>
        <w:trPr>
          <w:trHeight w:val="298"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AH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Upper limit report output</w:t>
            </w:r>
          </w:p>
        </w:tc>
      </w:tr>
      <w:tr>
        <w:tblPrEx>
          <w:tblCellMar>
            <w:top w:w="0" w:type="dxa"/>
            <w:left w:w="0" w:type="dxa"/>
            <w:bottom w:w="0" w:type="dxa"/>
            <w:right w:w="0" w:type="dxa"/>
          </w:tblCellMar>
        </w:tblPrEx>
        <w:trPr>
          <w:trHeight w:val="307"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COM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Report output destination</w:t>
            </w:r>
          </w:p>
        </w:tc>
      </w:tr>
      <w:tr>
        <w:tblPrEx>
          <w:tblCellMar>
            <w:top w:w="0" w:type="dxa"/>
            <w:left w:w="0" w:type="dxa"/>
            <w:bottom w:w="0" w:type="dxa"/>
            <w:right w:w="0" w:type="dxa"/>
          </w:tblCellMar>
        </w:tblPrEx>
        <w:trPr>
          <w:trHeight w:val="307"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FUSE </w:t>
            </w:r>
            <w:r>
              <w:rPr>
                <w:rFonts w:hint="eastAsia" w:ascii="宋体" w:hAnsi="宋体" w:eastAsia="宋体" w:cs="宋体"/>
                <w:color w:val="auto"/>
                <w:sz w:val="18"/>
                <w:szCs w:val="18"/>
                <w:lang w:eastAsia="zh-CN" w:bidi="ar-SA"/>
              </w:rPr>
              <w:t>:</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180"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Input power fuse</w:t>
            </w:r>
          </w:p>
        </w:tc>
      </w:tr>
      <w:tr>
        <w:tblPrEx>
          <w:tblCellMar>
            <w:top w:w="0" w:type="dxa"/>
            <w:left w:w="0" w:type="dxa"/>
            <w:bottom w:w="0" w:type="dxa"/>
            <w:right w:w="0" w:type="dxa"/>
          </w:tblCellMar>
        </w:tblPrEx>
        <w:trPr>
          <w:trHeight w:val="288" w:hRule="atLeast"/>
        </w:trPr>
        <w:tc>
          <w:tcPr>
            <w:tcW w:w="0" w:type="auto"/>
            <w:tcBorders>
              <w:top w:val="single" w:color="000000" w:sz="6" w:space="0"/>
              <w:left w:val="single" w:color="000000" w:sz="6" w:space="0"/>
            </w:tcBorders>
            <w:shd w:val="clear" w:color="auto" w:fill="FFFFFF"/>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T </w:t>
            </w:r>
            <w:r>
              <w:rPr>
                <w:rFonts w:hint="eastAsia" w:ascii="宋体" w:hAnsi="宋体" w:eastAsia="宋体" w:cs="宋体"/>
                <w:color w:val="auto"/>
                <w:sz w:val="18"/>
                <w:szCs w:val="18"/>
                <w:lang w:eastAsia="zh-CN" w:bidi="ar-SA"/>
              </w:rPr>
              <w:t>1 +:</w:t>
            </w:r>
          </w:p>
        </w:tc>
        <w:tc>
          <w:tcPr>
            <w:tcW w:w="0" w:type="auto"/>
            <w:tcBorders>
              <w:top w:val="single" w:color="000000" w:sz="6" w:space="0"/>
              <w:left w:val="single" w:color="000000" w:sz="6" w:space="0"/>
              <w:right w:val="single" w:color="000000" w:sz="6" w:space="0"/>
            </w:tcBorders>
            <w:shd w:val="clear" w:color="auto" w:fill="FFFFFF"/>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RS </w:t>
            </w:r>
            <w:r>
              <w:rPr>
                <w:rFonts w:hint="eastAsia" w:ascii="宋体" w:hAnsi="宋体" w:eastAsia="宋体" w:cs="宋体"/>
                <w:color w:val="auto"/>
                <w:sz w:val="18"/>
                <w:szCs w:val="18"/>
                <w:lang w:eastAsia="zh-CN" w:bidi="ar-SA"/>
              </w:rPr>
              <w:t>485 communication output</w:t>
            </w:r>
          </w:p>
        </w:tc>
      </w:tr>
      <w:tr>
        <w:tblPrEx>
          <w:tblCellMar>
            <w:top w:w="0" w:type="dxa"/>
            <w:left w:w="0" w:type="dxa"/>
            <w:bottom w:w="0" w:type="dxa"/>
            <w:right w:w="0" w:type="dxa"/>
          </w:tblCellMar>
        </w:tblPrEx>
        <w:trPr>
          <w:trHeight w:val="298"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T </w:t>
            </w:r>
            <w:r>
              <w:rPr>
                <w:rFonts w:hint="eastAsia" w:ascii="宋体" w:hAnsi="宋体" w:eastAsia="宋体" w:cs="宋体"/>
                <w:color w:val="auto"/>
                <w:sz w:val="18"/>
                <w:szCs w:val="18"/>
                <w:lang w:eastAsia="zh-CN" w:bidi="ar-SA"/>
              </w:rPr>
              <w:t>2-:</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RS </w:t>
            </w:r>
            <w:r>
              <w:rPr>
                <w:rFonts w:hint="eastAsia" w:ascii="宋体" w:hAnsi="宋体" w:eastAsia="宋体" w:cs="宋体"/>
                <w:color w:val="auto"/>
                <w:sz w:val="18"/>
                <w:szCs w:val="18"/>
                <w:lang w:eastAsia="zh-CN" w:bidi="ar-SA"/>
              </w:rPr>
              <w:t>485 communication output</w:t>
            </w:r>
          </w:p>
        </w:tc>
      </w:tr>
      <w:tr>
        <w:tblPrEx>
          <w:tblCellMar>
            <w:top w:w="0" w:type="dxa"/>
            <w:left w:w="0" w:type="dxa"/>
            <w:bottom w:w="0" w:type="dxa"/>
            <w:right w:w="0" w:type="dxa"/>
          </w:tblCellMar>
        </w:tblPrEx>
        <w:trPr>
          <w:trHeight w:val="307" w:hRule="atLeast"/>
        </w:trPr>
        <w:tc>
          <w:tcPr>
            <w:tcW w:w="0" w:type="auto"/>
            <w:tcBorders>
              <w:top w:val="single" w:color="000000" w:sz="6" w:space="0"/>
              <w:lef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L </w:t>
            </w:r>
            <w:r>
              <w:rPr>
                <w:rFonts w:hint="eastAsia" w:ascii="宋体" w:hAnsi="宋体" w:eastAsia="宋体" w:cs="宋体"/>
                <w:color w:val="auto"/>
                <w:sz w:val="18"/>
                <w:szCs w:val="18"/>
                <w:lang w:eastAsia="zh-CN" w:bidi="ar-SA"/>
              </w:rPr>
              <w:t>1:</w:t>
            </w:r>
          </w:p>
        </w:tc>
        <w:tc>
          <w:tcPr>
            <w:tcW w:w="0" w:type="auto"/>
            <w:tcBorders>
              <w:top w:val="single" w:color="000000" w:sz="6" w:space="0"/>
              <w:left w:val="single" w:color="000000" w:sz="6" w:space="0"/>
              <w:right w:val="single" w:color="000000" w:sz="6" w:space="0"/>
            </w:tcBorders>
            <w:shd w:val="clear" w:color="auto" w:fill="FFFFFF"/>
            <w:vAlign w:val="bottom"/>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220 </w:t>
            </w:r>
            <w:r>
              <w:rPr>
                <w:rFonts w:ascii="Arial Unicode MS" w:hAnsi="Arial Unicode MS" w:eastAsia="宋体" w:cs="宋体"/>
                <w:color w:val="auto"/>
                <w:sz w:val="16"/>
                <w:szCs w:val="16"/>
                <w:lang w:eastAsia="zh-CN" w:bidi="ar-SA"/>
              </w:rPr>
              <w:t>V </w:t>
            </w:r>
            <w:r>
              <w:rPr>
                <w:rFonts w:hint="eastAsia" w:ascii="宋体" w:hAnsi="宋体" w:eastAsia="宋体" w:cs="宋体"/>
                <w:color w:val="auto"/>
                <w:sz w:val="18"/>
                <w:szCs w:val="18"/>
                <w:lang w:eastAsia="zh-CN" w:bidi="ar-SA"/>
              </w:rPr>
              <w:t>(24 </w:t>
            </w:r>
            <w:r>
              <w:rPr>
                <w:rFonts w:ascii="Arial Unicode MS" w:hAnsi="Arial Unicode MS" w:eastAsia="宋体" w:cs="宋体"/>
                <w:color w:val="auto"/>
                <w:sz w:val="16"/>
                <w:szCs w:val="16"/>
                <w:lang w:eastAsia="zh-CN" w:bidi="ar-SA"/>
              </w:rPr>
              <w:t>V </w:t>
            </w:r>
            <w:r>
              <w:rPr>
                <w:rFonts w:hint="eastAsia" w:ascii="宋体" w:hAnsi="宋体" w:eastAsia="宋体" w:cs="宋体"/>
                <w:color w:val="auto"/>
                <w:sz w:val="18"/>
                <w:szCs w:val="18"/>
                <w:lang w:eastAsia="zh-CN" w:bidi="ar-SA"/>
              </w:rPr>
              <w:t>) power input</w:t>
            </w:r>
          </w:p>
        </w:tc>
      </w:tr>
      <w:tr>
        <w:tblPrEx>
          <w:tblCellMar>
            <w:top w:w="0" w:type="dxa"/>
            <w:left w:w="0" w:type="dxa"/>
            <w:bottom w:w="0" w:type="dxa"/>
            <w:right w:w="0" w:type="dxa"/>
          </w:tblCellMar>
        </w:tblPrEx>
        <w:trPr>
          <w:trHeight w:val="336" w:hRule="atLeast"/>
        </w:trPr>
        <w:tc>
          <w:tcPr>
            <w:tcW w:w="0" w:type="auto"/>
            <w:tcBorders>
              <w:top w:val="single" w:color="000000" w:sz="6" w:space="0"/>
              <w:left w:val="single" w:color="000000" w:sz="6" w:space="0"/>
              <w:bottom w:val="single" w:color="000000" w:sz="6" w:space="0"/>
            </w:tcBorders>
            <w:shd w:val="clear" w:color="auto" w:fill="FFFFFF"/>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ascii="Arial Unicode MS" w:hAnsi="Arial Unicode MS" w:eastAsia="宋体" w:cs="宋体"/>
                <w:color w:val="auto"/>
                <w:sz w:val="16"/>
                <w:szCs w:val="16"/>
                <w:lang w:eastAsia="zh-CN" w:bidi="ar-SA"/>
              </w:rPr>
              <w:t>L </w:t>
            </w:r>
            <w:r>
              <w:rPr>
                <w:rFonts w:hint="eastAsia" w:ascii="宋体" w:hAnsi="宋体" w:eastAsia="宋体" w:cs="宋体"/>
                <w:color w:val="auto"/>
                <w:sz w:val="18"/>
                <w:szCs w:val="18"/>
                <w:lang w:eastAsia="zh-CN" w:bidi="ar-SA"/>
              </w:rPr>
              <w:t>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Pr>
          <w:p>
            <w:pPr>
              <w:framePr w:w="3466" w:h="595" w:wrap="auto" w:vAnchor="text" w:hAnchor="page" w:x="7306" w:y="294"/>
              <w:widowControl/>
              <w:spacing w:line="214" w:lineRule="atLeast"/>
              <w:ind w:left="260"/>
              <w:rPr>
                <w:rFonts w:ascii="宋体" w:hAnsi="宋体" w:eastAsia="宋体" w:cs="宋体"/>
                <w:color w:val="auto"/>
                <w:lang w:eastAsia="zh-CN" w:bidi="ar-SA"/>
              </w:rPr>
            </w:pPr>
            <w:r>
              <w:rPr>
                <w:rFonts w:hint="eastAsia" w:ascii="宋体" w:hAnsi="宋体" w:eastAsia="宋体" w:cs="宋体"/>
                <w:color w:val="auto"/>
                <w:sz w:val="18"/>
                <w:szCs w:val="18"/>
                <w:lang w:eastAsia="zh-CN" w:bidi="ar-SA"/>
              </w:rPr>
              <w:t>The terminals of 220 </w:t>
            </w:r>
            <w:r>
              <w:rPr>
                <w:rFonts w:ascii="Arial Unicode MS" w:hAnsi="Arial Unicode MS" w:eastAsia="宋体" w:cs="宋体"/>
                <w:color w:val="auto"/>
                <w:sz w:val="16"/>
                <w:szCs w:val="16"/>
                <w:lang w:eastAsia="zh-CN" w:bidi="ar-SA"/>
              </w:rPr>
              <w:t>V </w:t>
            </w:r>
            <w:r>
              <w:rPr>
                <w:rFonts w:hint="eastAsia" w:ascii="宋体" w:hAnsi="宋体" w:eastAsia="宋体" w:cs="宋体"/>
                <w:color w:val="auto"/>
                <w:sz w:val="18"/>
                <w:szCs w:val="18"/>
                <w:lang w:eastAsia="zh-CN" w:bidi="ar-SA"/>
              </w:rPr>
              <w:t>(24 </w:t>
            </w:r>
            <w:r>
              <w:rPr>
                <w:rFonts w:ascii="Arial Unicode MS" w:hAnsi="Arial Unicode MS" w:eastAsia="宋体" w:cs="宋体"/>
                <w:color w:val="auto"/>
                <w:sz w:val="16"/>
                <w:szCs w:val="16"/>
                <w:lang w:eastAsia="zh-CN" w:bidi="ar-SA"/>
              </w:rPr>
              <w:t>V </w:t>
            </w:r>
            <w:r>
              <w:rPr>
                <w:rFonts w:hint="eastAsia" w:ascii="宋体" w:hAnsi="宋体" w:eastAsia="宋体" w:cs="宋体"/>
                <w:color w:val="auto"/>
                <w:sz w:val="18"/>
                <w:szCs w:val="18"/>
                <w:lang w:eastAsia="zh-CN" w:bidi="ar-SA"/>
              </w:rPr>
              <w:t>) power input converter are marked:</w:t>
            </w:r>
          </w:p>
        </w:tc>
      </w:tr>
    </w:tbl>
    <w:p>
      <w:pPr>
        <w:framePr w:w="3466" w:h="595" w:wrap="auto" w:vAnchor="text" w:hAnchor="page" w:x="7306" w:y="294"/>
        <w:widowControl/>
        <w:rPr>
          <w:rFonts w:ascii="微软雅黑" w:hAnsi="微软雅黑" w:eastAsia="微软雅黑" w:cs="宋体"/>
          <w:sz w:val="27"/>
          <w:szCs w:val="27"/>
          <w:lang w:eastAsia="zh-CN" w:bidi="ar-SA"/>
        </w:rPr>
      </w:pPr>
      <w:r>
        <w:rPr>
          <w:rFonts w:eastAsia="微软雅黑"/>
          <w:sz w:val="2"/>
          <w:szCs w:val="2"/>
          <w:lang w:eastAsia="zh-CN" w:bidi="ar-SA"/>
        </w:rPr>
        <w:t> </w:t>
      </w:r>
    </w:p>
    <w:p>
      <w:pPr>
        <w:framePr w:w="3466" w:h="595" w:wrap="auto" w:vAnchor="text" w:hAnchor="page" w:x="7306" w:y="294"/>
        <w:widowControl/>
        <w:rPr>
          <w:rFonts w:ascii="微软雅黑" w:hAnsi="微软雅黑" w:eastAsia="微软雅黑" w:cs="宋体"/>
          <w:sz w:val="27"/>
          <w:szCs w:val="27"/>
          <w:lang w:eastAsia="zh-CN" w:bidi="ar-SA"/>
        </w:rPr>
      </w:pPr>
      <w:r>
        <w:rPr>
          <w:rFonts w:eastAsia="微软雅黑"/>
          <w:sz w:val="2"/>
          <w:szCs w:val="2"/>
          <w:lang w:eastAsia="zh-CN" w:bidi="ar-SA"/>
        </w:rPr>
        <w:t> </w:t>
      </w:r>
    </w:p>
    <w:p>
      <w:pPr>
        <w:pStyle w:val="14"/>
        <w:keepNext/>
        <w:keepLines/>
        <w:spacing w:after="200" w:line="360" w:lineRule="auto"/>
        <w:ind w:firstLine="0"/>
        <w:rPr>
          <w:rFonts w:ascii="Times New Roman" w:hAnsi="Times New Roman" w:cs="Times New Roman" w:eastAsiaTheme="minorEastAsia"/>
          <w:lang w:eastAsia="zh-CN"/>
        </w:rPr>
      </w:pPr>
      <w:r>
        <w:rPr>
          <w:rFonts w:ascii="Times New Roman" w:hAnsi="Times New Roman" w:cs="Times New Roman" w:eastAsiaTheme="minorEastAsia"/>
          <w:shd w:val="clear" w:color="auto" w:fill="auto"/>
          <w:lang w:val="en-US" w:eastAsia="zh-CN" w:bidi="ar-SA"/>
        </w:rPr>
        <w:drawing>
          <wp:anchor distT="0" distB="384175" distL="158750" distR="103505" simplePos="0" relativeHeight="251667456" behindDoc="1" locked="0" layoutInCell="1" allowOverlap="1">
            <wp:simplePos x="0" y="0"/>
            <wp:positionH relativeFrom="margin">
              <wp:posOffset>172720</wp:posOffset>
            </wp:positionH>
            <wp:positionV relativeFrom="paragraph">
              <wp:posOffset>252730</wp:posOffset>
            </wp:positionV>
            <wp:extent cx="2286000" cy="2276475"/>
            <wp:effectExtent l="19050" t="0" r="0" b="0"/>
            <wp:wrapTopAndBottom/>
            <wp:docPr id="82" name="图片 82"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image14"/>
                    <pic:cNvPicPr>
                      <a:picLocks noChangeAspect="1" noChangeArrowheads="1"/>
                    </pic:cNvPicPr>
                  </pic:nvPicPr>
                  <pic:blipFill>
                    <a:blip r:embed="rId24" cstate="print"/>
                    <a:srcRect/>
                    <a:stretch>
                      <a:fillRect/>
                    </a:stretch>
                  </pic:blipFill>
                  <pic:spPr>
                    <a:xfrm>
                      <a:off x="0" y="0"/>
                      <a:ext cx="2286000" cy="2276475"/>
                    </a:xfrm>
                    <a:prstGeom prst="rect">
                      <a:avLst/>
                    </a:prstGeom>
                    <a:noFill/>
                  </pic:spPr>
                </pic:pic>
              </a:graphicData>
            </a:graphic>
          </wp:anchor>
        </w:drawing>
      </w: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pStyle w:val="24"/>
        <w:framePr w:w="3271" w:h="230" w:wrap="auto" w:vAnchor="text" w:hAnchor="page" w:x="5686" w:y="-86"/>
        <w:spacing w:line="360" w:lineRule="auto"/>
        <w:rPr>
          <w:rFonts w:ascii="Times New Roman" w:hAnsi="Times New Roman" w:cs="Times New Roman" w:eastAsiaTheme="minorEastAsia"/>
          <w:sz w:val="20"/>
          <w:szCs w:val="20"/>
          <w:lang w:eastAsia="zh-CN"/>
        </w:rPr>
      </w:pPr>
      <w:r>
        <w:rPr>
          <w:rFonts w:ascii="Times New Roman" w:cs="Times New Roman"/>
          <w:sz w:val="20"/>
          <w:szCs w:val="20"/>
        </w:rPr>
        <w:t>Terminal markings of split converters</w:t>
      </w:r>
    </w:p>
    <w:tbl>
      <w:tblPr>
        <w:tblStyle w:val="7"/>
        <w:tblW w:w="0" w:type="auto"/>
        <w:tblInd w:w="0" w:type="dxa"/>
        <w:tblLayout w:type="fixed"/>
        <w:tblCellMar>
          <w:top w:w="0" w:type="dxa"/>
          <w:left w:w="10" w:type="dxa"/>
          <w:bottom w:w="0" w:type="dxa"/>
          <w:right w:w="10" w:type="dxa"/>
        </w:tblCellMar>
      </w:tblPr>
      <w:tblGrid>
        <w:gridCol w:w="989"/>
        <w:gridCol w:w="2477"/>
        <w:gridCol w:w="1766"/>
      </w:tblGrid>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SIGI</w:t>
            </w:r>
            <w:r>
              <w:rPr>
                <w:rFonts w:ascii="Times New Roman" w:cs="Times New Roman"/>
                <w:sz w:val="20"/>
                <w:szCs w:val="20"/>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hint="eastAsia" w:ascii="Times New Roman" w:cs="Times New Roman" w:eastAsiaTheme="minorEastAsia"/>
                <w:sz w:val="20"/>
                <w:szCs w:val="20"/>
                <w:lang w:val="zh-TW" w:eastAsia="zh-CN" w:bidi="zh-TW"/>
              </w:rPr>
              <w:t>Signal 1</w:t>
            </w:r>
          </w:p>
        </w:tc>
        <w:tc>
          <w:tcPr>
            <w:tcW w:w="1766" w:type="dxa"/>
            <w:vMerge w:val="restart"/>
            <w:tcBorders>
              <w:top w:val="single" w:color="auto" w:sz="4" w:space="0"/>
              <w:left w:val="single" w:color="auto" w:sz="4" w:space="0"/>
              <w:right w:val="single" w:color="auto" w:sz="4" w:space="0"/>
            </w:tcBorders>
            <w:shd w:val="clear" w:color="auto" w:fill="FFFFFF"/>
            <w:vAlign w:val="center"/>
          </w:tcPr>
          <w:p>
            <w:pPr>
              <w:pStyle w:val="22"/>
              <w:framePr w:w="5232" w:h="5107" w:vSpace="259" w:wrap="auto" w:vAnchor="text" w:hAnchor="page" w:x="5536" w:y="214"/>
              <w:spacing w:line="360" w:lineRule="auto"/>
              <w:ind w:firstLine="220"/>
              <w:jc w:val="center"/>
              <w:rPr>
                <w:rFonts w:ascii="Times New Roman" w:hAnsi="Times New Roman" w:cs="Times New Roman"/>
                <w:sz w:val="20"/>
                <w:szCs w:val="20"/>
              </w:rPr>
            </w:pPr>
            <w:r>
              <w:rPr>
                <w:rFonts w:ascii="Times New Roman" w:cs="Times New Roman"/>
                <w:sz w:val="20"/>
                <w:szCs w:val="20"/>
                <w:lang w:val="zh-TW" w:eastAsia="zh-TW" w:bidi="zh-TW"/>
              </w:rPr>
              <w:t>Connect to split type sensor</w:t>
            </w: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SGND</w:t>
            </w:r>
            <w:r>
              <w:rPr>
                <w:rFonts w:ascii="Times New Roman" w:hAnsi="Times New Roman" w:cs="Times New Roman"/>
                <w:sz w:val="20"/>
                <w:szCs w:val="20"/>
                <w:vertAlign w:val="subscript"/>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eastAsiaTheme="minorEastAsia"/>
                <w:sz w:val="20"/>
                <w:szCs w:val="20"/>
                <w:lang w:eastAsia="zh-CN"/>
              </w:rPr>
            </w:pPr>
            <w:r>
              <w:rPr>
                <w:rFonts w:hint="eastAsia" w:ascii="Times New Roman" w:cs="Times New Roman" w:eastAsiaTheme="minorEastAsia"/>
                <w:sz w:val="20"/>
                <w:szCs w:val="20"/>
                <w:lang w:val="zh-TW" w:eastAsia="zh-CN" w:bidi="zh-TW"/>
              </w:rPr>
              <w:t>Signal ground</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SIG2</w:t>
            </w:r>
            <w:r>
              <w:rPr>
                <w:rFonts w:ascii="Times New Roman" w:cs="Times New Roman"/>
                <w:sz w:val="20"/>
                <w:szCs w:val="20"/>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hint="eastAsia" w:ascii="Times New Roman" w:cs="Times New Roman" w:eastAsiaTheme="minorEastAsia"/>
                <w:sz w:val="20"/>
                <w:szCs w:val="20"/>
                <w:lang w:val="zh-TW" w:eastAsia="zh-CN" w:bidi="zh-TW"/>
              </w:rPr>
              <w:t>Signal 2</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DSi</w:t>
            </w:r>
            <w:r>
              <w:rPr>
                <w:rFonts w:ascii="Times New Roman" w:hAnsi="Times New Roman" w:cs="Times New Roman"/>
                <w:sz w:val="20"/>
                <w:szCs w:val="20"/>
                <w:lang w:val="zh-CN" w:eastAsia="zh-CN" w:bidi="zh-CN"/>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Incentive shielding</w:t>
            </w:r>
            <w:r>
              <w:rPr>
                <w:rFonts w:hint="eastAsia" w:ascii="Times New Roman" w:cs="Times New Roman" w:eastAsiaTheme="minorEastAsia"/>
                <w:sz w:val="20"/>
                <w:szCs w:val="20"/>
                <w:lang w:val="zh-TW" w:eastAsia="zh-CN" w:bidi="zh-TW"/>
              </w:rPr>
              <w:t xml:space="preserve"> </w:t>
            </w:r>
            <w:r>
              <w:rPr>
                <w:rFonts w:ascii="Times New Roman" w:hAnsi="Times New Roman" w:cs="Times New Roman"/>
                <w:sz w:val="20"/>
                <w:szCs w:val="20"/>
              </w:rPr>
              <w:t>1</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DS2</w:t>
            </w:r>
            <w:r>
              <w:rPr>
                <w:rFonts w:ascii="Times New Roman" w:cs="Times New Roman"/>
                <w:sz w:val="20"/>
                <w:szCs w:val="20"/>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Incentive shielding</w:t>
            </w:r>
            <w:r>
              <w:rPr>
                <w:rFonts w:ascii="Times New Roman" w:hAnsi="Times New Roman" w:cs="Times New Roman"/>
                <w:sz w:val="20"/>
                <w:szCs w:val="20"/>
                <w:lang w:val="zh-TW" w:eastAsia="zh-TW" w:bidi="zh-TW"/>
              </w:rPr>
              <w:t>2</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EXT+</w:t>
            </w:r>
            <w:r>
              <w:rPr>
                <w:rFonts w:ascii="Times New Roman" w:cs="Times New Roman"/>
                <w:sz w:val="20"/>
                <w:szCs w:val="20"/>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 xml:space="preserve">Excitation current </w:t>
            </w:r>
            <w:r>
              <w:rPr>
                <w:rFonts w:ascii="Times New Roman" w:hAnsi="Times New Roman" w:cs="Times New Roman"/>
                <w:sz w:val="20"/>
                <w:szCs w:val="20"/>
                <w:lang w:val="zh-TW" w:eastAsia="zh-TW" w:bidi="zh-TW"/>
              </w:rPr>
              <w:t>+</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EXT-</w:t>
            </w:r>
            <w:r>
              <w:rPr>
                <w:rFonts w:ascii="Times New Roman" w:cs="Times New Roman"/>
                <w:sz w:val="20"/>
                <w:szCs w:val="20"/>
              </w:rPr>
              <w:t>：</w:t>
            </w:r>
          </w:p>
        </w:tc>
        <w:tc>
          <w:tcPr>
            <w:tcW w:w="2477"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 xml:space="preserve">Excitation current </w:t>
            </w:r>
            <w:r>
              <w:rPr>
                <w:rFonts w:ascii="Times New Roman" w:hAnsi="Times New Roman" w:cs="Times New Roman"/>
                <w:sz w:val="20"/>
                <w:szCs w:val="20"/>
                <w:lang w:val="zh-TW" w:eastAsia="zh-TW" w:bidi="zh-TW"/>
              </w:rPr>
              <w:t>-</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INSW</w:t>
            </w:r>
            <w:r>
              <w:rPr>
                <w:rFonts w:ascii="Times New Roman" w:cs="Times New Roman"/>
                <w:sz w:val="20"/>
                <w:szCs w:val="20"/>
              </w:rPr>
              <w:t>：</w:t>
            </w:r>
          </w:p>
        </w:tc>
        <w:tc>
          <w:tcPr>
            <w:tcW w:w="4243" w:type="dxa"/>
            <w:gridSpan w:val="2"/>
            <w:tcBorders>
              <w:top w:val="single" w:color="auto" w:sz="4" w:space="0"/>
              <w:left w:val="single" w:color="auto" w:sz="4" w:space="0"/>
              <w:right w:val="single" w:color="auto" w:sz="4" w:space="0"/>
            </w:tcBorders>
            <w:shd w:val="clear" w:color="auto" w:fill="FFFFFF"/>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ICOUT</w:t>
            </w:r>
            <w:r>
              <w:rPr>
                <w:rFonts w:ascii="Times New Roman" w:cs="Times New Roman"/>
                <w:sz w:val="20"/>
                <w:szCs w:val="20"/>
              </w:rPr>
              <w:t>：</w:t>
            </w:r>
          </w:p>
        </w:tc>
        <w:tc>
          <w:tcPr>
            <w:tcW w:w="4243" w:type="dxa"/>
            <w:gridSpan w:val="2"/>
            <w:tcBorders>
              <w:top w:val="single" w:color="auto" w:sz="4" w:space="0"/>
              <w:left w:val="single" w:color="auto" w:sz="4" w:space="0"/>
              <w:righ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Positive and negative flow current output</w:t>
            </w: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ICCOM</w:t>
            </w:r>
            <w:r>
              <w:rPr>
                <w:rFonts w:ascii="Times New Roman" w:cs="Times New Roman"/>
                <w:sz w:val="20"/>
                <w:szCs w:val="20"/>
              </w:rPr>
              <w:t>：</w:t>
            </w:r>
          </w:p>
        </w:tc>
        <w:tc>
          <w:tcPr>
            <w:tcW w:w="4243" w:type="dxa"/>
            <w:gridSpan w:val="2"/>
            <w:tcBorders>
              <w:top w:val="single" w:color="auto" w:sz="4" w:space="0"/>
              <w:left w:val="single" w:color="auto" w:sz="4" w:space="0"/>
              <w:righ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Current output ground</w:t>
            </w: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ALM2</w:t>
            </w:r>
            <w:r>
              <w:rPr>
                <w:rFonts w:ascii="Times New Roman" w:cs="Times New Roman"/>
                <w:sz w:val="20"/>
                <w:szCs w:val="20"/>
              </w:rPr>
              <w:t>：</w:t>
            </w:r>
          </w:p>
        </w:tc>
        <w:tc>
          <w:tcPr>
            <w:tcW w:w="4243" w:type="dxa"/>
            <w:gridSpan w:val="2"/>
            <w:tcBorders>
              <w:top w:val="single" w:color="auto" w:sz="4" w:space="0"/>
              <w:left w:val="single" w:color="auto" w:sz="4" w:space="0"/>
              <w:right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Empty tube. Excitation disconnection status alarm output</w:t>
            </w: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PUL+</w:t>
            </w:r>
            <w:r>
              <w:rPr>
                <w:rFonts w:ascii="Times New Roman" w:cs="Times New Roman"/>
                <w:sz w:val="20"/>
                <w:szCs w:val="20"/>
              </w:rPr>
              <w:t>；</w:t>
            </w:r>
          </w:p>
        </w:tc>
        <w:tc>
          <w:tcPr>
            <w:tcW w:w="4243" w:type="dxa"/>
            <w:gridSpan w:val="2"/>
            <w:tcBorders>
              <w:top w:val="single" w:color="auto" w:sz="4" w:space="0"/>
              <w:left w:val="single" w:color="auto" w:sz="4" w:space="0"/>
              <w:right w:val="single" w:color="auto" w:sz="4" w:space="0"/>
            </w:tcBorders>
            <w:shd w:val="clear" w:color="auto" w:fill="FFFFFF"/>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Positive and negative flow frequency (pulse) output</w:t>
            </w: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PD</w:t>
            </w:r>
            <w:r>
              <w:rPr>
                <w:rFonts w:hint="eastAsia" w:ascii="Times New Roman" w:cs="Times New Roman" w:eastAsiaTheme="minorEastAsia"/>
                <w:sz w:val="20"/>
                <w:szCs w:val="20"/>
                <w:lang w:val="zh-TW" w:eastAsia="zh-CN" w:bidi="zh-TW"/>
              </w:rPr>
              <w:t xml:space="preserve"> old</w:t>
            </w:r>
            <w:r>
              <w:rPr>
                <w:rFonts w:ascii="Times New Roman" w:cs="Times New Roman"/>
                <w:sz w:val="20"/>
                <w:szCs w:val="20"/>
                <w:lang w:val="zh-TW" w:eastAsia="zh-TW" w:bidi="zh-TW"/>
              </w:rPr>
              <w:t>：</w:t>
            </w:r>
          </w:p>
        </w:tc>
        <w:tc>
          <w:tcPr>
            <w:tcW w:w="4243" w:type="dxa"/>
            <w:gridSpan w:val="2"/>
            <w:tcBorders>
              <w:top w:val="single" w:color="auto" w:sz="4" w:space="0"/>
              <w:left w:val="single" w:color="auto" w:sz="4" w:space="0"/>
              <w:right w:val="single" w:color="auto" w:sz="4" w:space="0"/>
            </w:tcBorders>
            <w:shd w:val="clear" w:color="auto" w:fill="FFFFFF"/>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D-</w:t>
            </w:r>
          </w:p>
        </w:tc>
        <w:tc>
          <w:tcPr>
            <w:tcW w:w="2477"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Frequency (pulse) output ground</w:t>
            </w:r>
          </w:p>
        </w:tc>
        <w:tc>
          <w:tcPr>
            <w:tcW w:w="1766" w:type="dxa"/>
            <w:vMerge w:val="restart"/>
            <w:tcBorders>
              <w:top w:val="single" w:color="auto" w:sz="4" w:space="0"/>
              <w:left w:val="single" w:color="auto" w:sz="4" w:space="0"/>
              <w:right w:val="single" w:color="auto" w:sz="4" w:space="0"/>
            </w:tcBorders>
            <w:shd w:val="clear" w:color="auto" w:fill="FFFFFF"/>
            <w:vAlign w:val="center"/>
          </w:tcPr>
          <w:p>
            <w:pPr>
              <w:pStyle w:val="22"/>
              <w:framePr w:w="5232" w:h="5107" w:vSpace="259" w:wrap="auto" w:vAnchor="text" w:hAnchor="page" w:x="5536" w:y="214"/>
              <w:spacing w:line="360" w:lineRule="auto"/>
              <w:ind w:firstLine="220"/>
              <w:jc w:val="center"/>
              <w:rPr>
                <w:rFonts w:ascii="Times New Roman" w:hAnsi="Times New Roman" w:cs="Times New Roman"/>
                <w:sz w:val="20"/>
                <w:szCs w:val="20"/>
              </w:rPr>
            </w:pPr>
            <w:r>
              <w:rPr>
                <w:rFonts w:ascii="Times New Roman" w:cs="Times New Roman"/>
                <w:sz w:val="20"/>
                <w:szCs w:val="20"/>
                <w:lang w:val="zh-TW" w:eastAsia="zh-TW" w:bidi="zh-TW"/>
              </w:rPr>
              <w:t>Two-way alarm output</w:t>
            </w:r>
          </w:p>
        </w:tc>
      </w:tr>
      <w:tr>
        <w:tblPrEx>
          <w:tblCellMar>
            <w:top w:w="0" w:type="dxa"/>
            <w:left w:w="10" w:type="dxa"/>
            <w:bottom w:w="0" w:type="dxa"/>
            <w:right w:w="10" w:type="dxa"/>
          </w:tblCellMar>
        </w:tblPrEx>
        <w:trPr>
          <w:trHeight w:val="298" w:hRule="exact"/>
        </w:trPr>
        <w:tc>
          <w:tcPr>
            <w:tcW w:w="989"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COM</w:t>
            </w:r>
            <w:r>
              <w:rPr>
                <w:rFonts w:ascii="Times New Roman" w:cs="Times New Roman"/>
                <w:sz w:val="20"/>
                <w:szCs w:val="20"/>
              </w:rPr>
              <w:t>：</w:t>
            </w:r>
          </w:p>
        </w:tc>
        <w:tc>
          <w:tcPr>
            <w:tcW w:w="2477"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Lower limit alarm output</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307" w:hRule="exact"/>
        </w:trPr>
        <w:tc>
          <w:tcPr>
            <w:tcW w:w="989"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 xml:space="preserve">ALM I </w:t>
            </w:r>
            <w:r>
              <w:rPr>
                <w:rFonts w:ascii="Times New Roman" w:hAnsi="Times New Roman" w:cs="Times New Roman"/>
                <w:sz w:val="20"/>
                <w:szCs w:val="20"/>
                <w:lang w:val="zh-TW" w:eastAsia="zh-TW" w:bidi="zh-TW"/>
              </w:rPr>
              <w:t>:</w:t>
            </w:r>
          </w:p>
        </w:tc>
        <w:tc>
          <w:tcPr>
            <w:tcW w:w="2477" w:type="dxa"/>
            <w:tcBorders>
              <w:top w:val="single" w:color="auto" w:sz="4" w:space="0"/>
              <w:left w:val="single" w:color="auto" w:sz="4" w:space="0"/>
            </w:tcBorders>
            <w:shd w:val="clear" w:color="auto" w:fill="FFFFFF"/>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Upper limit alarm output</w:t>
            </w:r>
          </w:p>
        </w:tc>
        <w:tc>
          <w:tcPr>
            <w:tcW w:w="1766" w:type="dxa"/>
            <w:vMerge w:val="continue"/>
            <w:tcBorders>
              <w:left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r>
        <w:tblPrEx>
          <w:tblCellMar>
            <w:top w:w="0" w:type="dxa"/>
            <w:left w:w="10" w:type="dxa"/>
            <w:bottom w:w="0" w:type="dxa"/>
            <w:right w:w="10" w:type="dxa"/>
          </w:tblCellMar>
        </w:tblPrEx>
        <w:trPr>
          <w:trHeight w:val="278" w:hRule="exact"/>
        </w:trPr>
        <w:tc>
          <w:tcPr>
            <w:tcW w:w="989" w:type="dxa"/>
            <w:tcBorders>
              <w:top w:val="single" w:color="auto" w:sz="4" w:space="0"/>
              <w:left w:val="single" w:color="auto" w:sz="4" w:space="0"/>
              <w:bottom w:val="single" w:color="auto" w:sz="4" w:space="0"/>
            </w:tcBorders>
            <w:shd w:val="clear" w:color="auto" w:fill="FFFFFF"/>
            <w:vAlign w:val="bottom"/>
          </w:tcPr>
          <w:p>
            <w:pPr>
              <w:pStyle w:val="22"/>
              <w:framePr w:w="5232" w:h="5107" w:vSpace="259" w:wrap="auto" w:vAnchor="text" w:hAnchor="page" w:x="5536" w:y="214"/>
              <w:spacing w:line="360" w:lineRule="auto"/>
              <w:ind w:firstLine="180"/>
              <w:rPr>
                <w:rFonts w:ascii="Times New Roman" w:hAnsi="Times New Roman" w:cs="Times New Roman"/>
                <w:sz w:val="20"/>
                <w:szCs w:val="20"/>
              </w:rPr>
            </w:pPr>
            <w:r>
              <w:rPr>
                <w:rFonts w:ascii="Times New Roman" w:hAnsi="Times New Roman" w:cs="Times New Roman"/>
                <w:sz w:val="20"/>
                <w:szCs w:val="20"/>
              </w:rPr>
              <w:t>STETR</w:t>
            </w:r>
            <w:r>
              <w:rPr>
                <w:rFonts w:ascii="Times New Roman" w:cs="Times New Roman"/>
                <w:sz w:val="20"/>
                <w:szCs w:val="20"/>
              </w:rPr>
              <w:t>：</w:t>
            </w:r>
          </w:p>
        </w:tc>
        <w:tc>
          <w:tcPr>
            <w:tcW w:w="2477" w:type="dxa"/>
            <w:tcBorders>
              <w:top w:val="single" w:color="auto" w:sz="4" w:space="0"/>
              <w:left w:val="single" w:color="auto" w:sz="4" w:space="0"/>
              <w:bottom w:val="single" w:color="auto" w:sz="4" w:space="0"/>
            </w:tcBorders>
            <w:shd w:val="clear" w:color="auto" w:fill="FFFFFF"/>
            <w:vAlign w:val="bottom"/>
          </w:tcPr>
          <w:p>
            <w:pPr>
              <w:pStyle w:val="22"/>
              <w:framePr w:w="5232" w:h="5107" w:vSpace="259" w:wrap="auto" w:vAnchor="text" w:hAnchor="page" w:x="5536" w:y="214"/>
              <w:spacing w:line="360" w:lineRule="auto"/>
              <w:ind w:firstLine="220"/>
              <w:rPr>
                <w:rFonts w:ascii="Times New Roman" w:hAnsi="Times New Roman" w:cs="Times New Roman"/>
                <w:sz w:val="20"/>
                <w:szCs w:val="20"/>
              </w:rPr>
            </w:pPr>
            <w:r>
              <w:rPr>
                <w:rFonts w:ascii="Times New Roman" w:cs="Times New Roman"/>
                <w:sz w:val="20"/>
                <w:szCs w:val="20"/>
                <w:lang w:val="zh-TW" w:eastAsia="zh-TW" w:bidi="zh-TW"/>
              </w:rPr>
              <w:t>Alarm output ground</w:t>
            </w:r>
          </w:p>
        </w:tc>
        <w:tc>
          <w:tcPr>
            <w:tcW w:w="1766" w:type="dxa"/>
            <w:vMerge w:val="continue"/>
            <w:tcBorders>
              <w:left w:val="single" w:color="auto" w:sz="4" w:space="0"/>
              <w:bottom w:val="single" w:color="auto" w:sz="4" w:space="0"/>
              <w:right w:val="single" w:color="auto" w:sz="4" w:space="0"/>
            </w:tcBorders>
            <w:shd w:val="clear" w:color="auto" w:fill="FFFFFF"/>
            <w:vAlign w:val="center"/>
          </w:tcPr>
          <w:p>
            <w:pPr>
              <w:framePr w:w="5232" w:h="5107" w:vSpace="259" w:wrap="auto" w:vAnchor="text" w:hAnchor="page" w:x="5536" w:y="214"/>
              <w:spacing w:line="360" w:lineRule="auto"/>
              <w:rPr>
                <w:sz w:val="20"/>
                <w:szCs w:val="20"/>
              </w:rPr>
            </w:pPr>
          </w:p>
        </w:tc>
      </w:tr>
    </w:tbl>
    <w:p>
      <w:pPr>
        <w:framePr w:w="5232" w:h="5107" w:vSpace="259" w:wrap="auto" w:vAnchor="text" w:hAnchor="page" w:x="5536" w:y="214"/>
        <w:spacing w:line="360" w:lineRule="auto"/>
        <w:rPr>
          <w:sz w:val="20"/>
          <w:szCs w:val="20"/>
        </w:rPr>
      </w:pPr>
    </w:p>
    <w:p>
      <w:pPr>
        <w:spacing w:line="360" w:lineRule="auto"/>
        <w:rPr>
          <w:rFonts w:hAnsi="宋体" w:eastAsiaTheme="minorEastAsia"/>
          <w:sz w:val="20"/>
          <w:szCs w:val="20"/>
          <w:lang w:val="zh-TW" w:eastAsia="zh-CN" w:bidi="zh-TW"/>
        </w:rPr>
      </w:pPr>
      <w:r>
        <w:rPr>
          <w:rFonts w:hAnsi="宋体" w:eastAsia="宋体"/>
          <w:sz w:val="20"/>
          <w:szCs w:val="20"/>
          <w:lang w:val="zh-TW" w:eastAsia="zh-TW" w:bidi="zh-TW"/>
        </w:rPr>
        <w:t>Signal cable (double-core</w:t>
      </w:r>
    </w:p>
    <w:p>
      <w:pPr>
        <w:pStyle w:val="10"/>
        <w:framePr w:w="2551" w:h="202" w:wrap="auto" w:vAnchor="text" w:hAnchor="page" w:x="3016" w:y="154"/>
        <w:spacing w:line="360" w:lineRule="auto"/>
        <w:jc w:val="center"/>
        <w:rPr>
          <w:rFonts w:ascii="Times New Roman" w:cs="Times New Roman" w:eastAsiaTheme="minorEastAsia"/>
          <w:sz w:val="20"/>
          <w:szCs w:val="20"/>
          <w:lang w:val="zh-TW" w:eastAsia="zh-CN" w:bidi="zh-TW"/>
        </w:rPr>
      </w:pPr>
      <w:r>
        <w:rPr>
          <w:rFonts w:ascii="Times New Roman" w:cs="Times New Roman"/>
          <w:sz w:val="20"/>
          <w:szCs w:val="20"/>
          <w:lang w:val="zh-TW" w:eastAsia="zh-TW" w:bidi="zh-TW"/>
        </w:rPr>
        <w:t>Exciter</w:t>
      </w:r>
      <w:r>
        <w:rPr>
          <w:rFonts w:ascii="Times New Roman" w:hAnsi="Times New Roman" w:eastAsia="Times New Roman" w:cs="Times New Roman"/>
          <w:sz w:val="20"/>
          <w:szCs w:val="20"/>
        </w:rPr>
        <w:t>（YHZ-2X1</w:t>
      </w:r>
      <w:r>
        <w:rPr>
          <w:rFonts w:ascii="Times New Roman" w:hAnsi="Times New Roman" w:eastAsia="Times New Roman" w:cs="Times New Roman"/>
          <w:sz w:val="20"/>
          <w:szCs w:val="20"/>
          <w:lang w:val="zh-TW" w:eastAsia="zh-TW" w:bidi="zh-TW"/>
        </w:rPr>
        <w:t>）</w:t>
      </w:r>
    </w:p>
    <w:p>
      <w:pPr>
        <w:spacing w:line="360" w:lineRule="auto"/>
        <w:rPr>
          <w:rFonts w:eastAsiaTheme="minorEastAsia"/>
          <w:sz w:val="20"/>
          <w:szCs w:val="20"/>
          <w:lang w:eastAsia="zh-CN"/>
        </w:rPr>
      </w:pPr>
      <w:r>
        <w:rPr>
          <w:rFonts w:hAnsi="宋体" w:eastAsia="宋体"/>
          <w:sz w:val="20"/>
          <w:szCs w:val="20"/>
          <w:lang w:val="zh-TW" w:eastAsia="zh-TW" w:bidi="zh-TW"/>
        </w:rPr>
        <w:t xml:space="preserve"> double-shielded STT3200)</w:t>
      </w:r>
      <w:r>
        <w:rPr>
          <w:rFonts w:hint="eastAsia" w:eastAsiaTheme="minorEastAsia"/>
          <w:sz w:val="20"/>
          <w:szCs w:val="20"/>
          <w:lang w:eastAsia="zh-CN" w:bidi="ar-SA"/>
        </w:rPr>
        <w:drawing>
          <wp:anchor distT="146050" distB="0" distL="0" distR="12065" simplePos="0" relativeHeight="251659264" behindDoc="1" locked="0" layoutInCell="1" allowOverlap="1">
            <wp:simplePos x="0" y="0"/>
            <wp:positionH relativeFrom="page">
              <wp:posOffset>1333500</wp:posOffset>
            </wp:positionH>
            <wp:positionV relativeFrom="paragraph">
              <wp:posOffset>49530</wp:posOffset>
            </wp:positionV>
            <wp:extent cx="1800225" cy="2809875"/>
            <wp:effectExtent l="19050" t="0" r="9525" b="0"/>
            <wp:wrapNone/>
            <wp:docPr id="56" name="Shape 56"/>
            <wp:cNvGraphicFramePr/>
            <a:graphic xmlns:a="http://schemas.openxmlformats.org/drawingml/2006/main">
              <a:graphicData uri="http://schemas.openxmlformats.org/drawingml/2006/picture">
                <pic:pic xmlns:pic="http://schemas.openxmlformats.org/drawingml/2006/picture">
                  <pic:nvPicPr>
                    <pic:cNvPr id="56" name="Shape 56"/>
                    <pic:cNvPicPr/>
                  </pic:nvPicPr>
                  <pic:blipFill>
                    <a:blip r:embed="rId25" cstate="print"/>
                    <a:stretch>
                      <a:fillRect/>
                    </a:stretch>
                  </pic:blipFill>
                  <pic:spPr>
                    <a:xfrm>
                      <a:off x="0" y="0"/>
                      <a:ext cx="1800225" cy="2809875"/>
                    </a:xfrm>
                    <a:prstGeom prst="rect">
                      <a:avLst/>
                    </a:prstGeom>
                  </pic:spPr>
                </pic:pic>
              </a:graphicData>
            </a:graphic>
          </wp:anchor>
        </w:drawing>
      </w: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sectPr>
          <w:footerReference r:id="rId9" w:type="default"/>
          <w:footerReference r:id="rId10" w:type="even"/>
          <w:pgSz w:w="12240" w:h="15840"/>
          <w:pgMar w:top="2067" w:right="1003" w:bottom="1334" w:left="2203" w:header="0" w:footer="3" w:gutter="0"/>
          <w:pgNumType w:start="8"/>
          <w:cols w:space="720" w:num="1"/>
          <w:docGrid w:linePitch="360" w:charSpace="0"/>
        </w:sectPr>
      </w:pPr>
    </w:p>
    <w:p>
      <w:pPr>
        <w:spacing w:before="29" w:after="29" w:line="360" w:lineRule="auto"/>
        <w:rPr>
          <w:sz w:val="20"/>
          <w:szCs w:val="20"/>
        </w:rPr>
      </w:pPr>
    </w:p>
    <w:p>
      <w:pPr>
        <w:spacing w:line="360" w:lineRule="auto"/>
        <w:rPr>
          <w:sz w:val="20"/>
          <w:szCs w:val="20"/>
        </w:rPr>
        <w:sectPr>
          <w:type w:val="continuous"/>
          <w:pgSz w:w="12240" w:h="15840"/>
          <w:pgMar w:top="2067" w:right="0" w:bottom="589" w:left="0" w:header="0" w:footer="3" w:gutter="0"/>
          <w:cols w:space="720" w:num="1"/>
          <w:docGrid w:linePitch="360" w:charSpace="0"/>
        </w:sect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rFonts w:eastAsiaTheme="minorEastAsia"/>
          <w:sz w:val="20"/>
          <w:szCs w:val="20"/>
          <w:lang w:eastAsia="zh-CN"/>
        </w:rPr>
      </w:pPr>
    </w:p>
    <w:p>
      <w:pPr>
        <w:spacing w:line="360" w:lineRule="auto"/>
        <w:rPr>
          <w:sz w:val="20"/>
          <w:szCs w:val="20"/>
        </w:rPr>
      </w:pPr>
    </w:p>
    <w:p>
      <w:pPr>
        <w:spacing w:line="360" w:lineRule="auto"/>
        <w:rPr>
          <w:rFonts w:eastAsiaTheme="minorEastAsia"/>
          <w:sz w:val="20"/>
          <w:szCs w:val="20"/>
          <w:lang w:eastAsia="zh-CN"/>
        </w:rPr>
        <w:sectPr>
          <w:type w:val="continuous"/>
          <w:pgSz w:w="12240" w:h="15840"/>
          <w:pgMar w:top="2067" w:right="590" w:bottom="589" w:left="2203" w:header="0" w:footer="3" w:gutter="0"/>
          <w:cols w:space="720" w:num="1"/>
          <w:docGrid w:linePitch="360" w:charSpace="0"/>
        </w:sectPr>
      </w:pPr>
    </w:p>
    <w:p>
      <w:pPr>
        <w:spacing w:line="360" w:lineRule="auto"/>
        <w:rPr>
          <w:rFonts w:eastAsiaTheme="minorEastAsia"/>
          <w:sz w:val="20"/>
          <w:szCs w:val="20"/>
          <w:lang w:eastAsia="zh-CN"/>
        </w:rPr>
      </w:pPr>
    </w:p>
    <w:p>
      <w:pPr>
        <w:spacing w:line="360" w:lineRule="auto"/>
        <w:rPr>
          <w:sz w:val="20"/>
          <w:szCs w:val="20"/>
        </w:rPr>
      </w:pPr>
    </w:p>
    <w:p>
      <w:pPr>
        <w:spacing w:line="360" w:lineRule="auto"/>
        <w:ind w:firstLine="2100" w:firstLineChars="1000"/>
        <w:rPr>
          <w:color w:val="000000" w:themeColor="text1"/>
          <w:sz w:val="20"/>
          <w:szCs w:val="20"/>
          <w:shd w:val="clear" w:color="auto" w:fill="D6E3BC" w:themeFill="accent3" w:themeFillTint="66"/>
        </w:rPr>
      </w:pPr>
      <w:bookmarkStart w:id="30" w:name="bookmark13"/>
      <w:r>
        <w:rPr>
          <w:rFonts w:hint="eastAsia"/>
          <w:color w:val="000000" w:themeColor="text1"/>
          <w:sz w:val="21"/>
          <w:szCs w:val="21"/>
          <w:shd w:val="clear" w:color="auto" w:fill="D6E3BC" w:themeFill="accent3" w:themeFillTint="66"/>
        </w:rPr>
        <w:t>Appearance of split electromagnetic flowmeter and converter installation ruler</w:t>
      </w:r>
      <w:bookmarkEnd w:id="30"/>
    </w:p>
    <w:p>
      <w:pPr>
        <w:spacing w:line="360" w:lineRule="auto"/>
        <w:rPr>
          <w:rFonts w:eastAsiaTheme="minorEastAsia"/>
          <w:sz w:val="20"/>
          <w:szCs w:val="20"/>
          <w:lang w:eastAsia="zh-CN"/>
        </w:rPr>
      </w:pPr>
    </w:p>
    <w:p>
      <w:pPr>
        <w:spacing w:before="19" w:after="19" w:line="360" w:lineRule="auto"/>
        <w:rPr>
          <w:sz w:val="20"/>
          <w:szCs w:val="20"/>
        </w:rPr>
      </w:pPr>
    </w:p>
    <w:p>
      <w:pPr>
        <w:spacing w:line="360" w:lineRule="auto"/>
        <w:rPr>
          <w:sz w:val="20"/>
          <w:szCs w:val="20"/>
        </w:rPr>
        <w:sectPr>
          <w:type w:val="continuous"/>
          <w:pgSz w:w="12240" w:h="15840"/>
          <w:pgMar w:top="2010" w:right="0" w:bottom="587" w:left="0" w:header="0" w:footer="3" w:gutter="0"/>
          <w:cols w:space="720" w:num="1"/>
          <w:docGrid w:linePitch="360" w:charSpace="0"/>
        </w:sectPr>
      </w:pPr>
    </w:p>
    <w:p>
      <w:pPr>
        <w:spacing w:line="360" w:lineRule="auto"/>
        <w:rPr>
          <w:sz w:val="20"/>
          <w:szCs w:val="20"/>
        </w:rPr>
      </w:pPr>
    </w:p>
    <w:p>
      <w:pPr>
        <w:spacing w:line="360" w:lineRule="auto"/>
        <w:rPr>
          <w:sz w:val="20"/>
          <w:szCs w:val="20"/>
        </w:rPr>
      </w:pPr>
      <w:r>
        <w:rPr>
          <w:sz w:val="20"/>
          <w:szCs w:val="20"/>
          <w:lang w:eastAsia="zh-CN" w:bidi="ar-SA"/>
        </w:rPr>
        <w:drawing>
          <wp:anchor distT="0" distB="0" distL="63500" distR="63500" simplePos="0" relativeHeight="251668480" behindDoc="1" locked="0" layoutInCell="1" allowOverlap="1">
            <wp:simplePos x="0" y="0"/>
            <wp:positionH relativeFrom="margin">
              <wp:posOffset>170815</wp:posOffset>
            </wp:positionH>
            <wp:positionV relativeFrom="paragraph">
              <wp:posOffset>-3175</wp:posOffset>
            </wp:positionV>
            <wp:extent cx="5676900" cy="2447925"/>
            <wp:effectExtent l="19050" t="0" r="0" b="0"/>
            <wp:wrapNone/>
            <wp:docPr id="83" name="图片 83"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image17"/>
                    <pic:cNvPicPr>
                      <a:picLocks noChangeAspect="1" noChangeArrowheads="1"/>
                    </pic:cNvPicPr>
                  </pic:nvPicPr>
                  <pic:blipFill>
                    <a:blip r:embed="rId26" cstate="print"/>
                    <a:srcRect/>
                    <a:stretch>
                      <a:fillRect/>
                    </a:stretch>
                  </pic:blipFill>
                  <pic:spPr>
                    <a:xfrm>
                      <a:off x="0" y="0"/>
                      <a:ext cx="5676900" cy="2447925"/>
                    </a:xfrm>
                    <a:prstGeom prst="rect">
                      <a:avLst/>
                    </a:prstGeom>
                    <a:noFill/>
                  </pic:spPr>
                </pic:pic>
              </a:graphicData>
            </a:graphic>
          </wp:anchor>
        </w:drawing>
      </w: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spacing w:line="360" w:lineRule="auto"/>
        <w:rPr>
          <w:rFonts w:eastAsiaTheme="minorEastAsia"/>
          <w:sz w:val="20"/>
          <w:szCs w:val="20"/>
          <w:lang w:eastAsia="zh-CN"/>
        </w:rPr>
      </w:pPr>
    </w:p>
    <w:p>
      <w:pPr>
        <w:pStyle w:val="32"/>
        <w:framePr w:w="1526" w:h="403" w:wrap="auto" w:vAnchor="text" w:hAnchor="page" w:x="7576" w:y="3616"/>
        <w:spacing w:line="360" w:lineRule="auto"/>
        <w:jc w:val="center"/>
        <w:rPr>
          <w:rFonts w:hAnsi="宋体" w:eastAsia="宋体"/>
          <w:sz w:val="20"/>
          <w:szCs w:val="20"/>
          <w:lang w:val="zh-TW" w:eastAsia="zh-TW" w:bidi="zh-TW"/>
        </w:rPr>
      </w:pPr>
      <w:r>
        <w:rPr>
          <w:rFonts w:hAnsi="宋体" w:eastAsia="宋体"/>
          <w:sz w:val="20"/>
          <w:szCs w:val="20"/>
          <w:lang w:val="zh-TW" w:eastAsia="zh-TW" w:bidi="zh-TW"/>
        </w:rPr>
        <w:t>Converter appearance size</w:t>
      </w:r>
    </w:p>
    <w:p>
      <w:pPr>
        <w:pStyle w:val="32"/>
        <w:framePr w:w="1526" w:h="403" w:wrap="auto" w:vAnchor="text" w:hAnchor="page" w:x="7576" w:y="3616"/>
        <w:spacing w:line="360" w:lineRule="auto"/>
        <w:jc w:val="center"/>
        <w:rPr>
          <w:sz w:val="20"/>
          <w:szCs w:val="20"/>
        </w:rPr>
      </w:pPr>
      <w:r>
        <w:rPr>
          <w:rFonts w:hAnsi="宋体" w:eastAsia="宋体"/>
          <w:sz w:val="20"/>
          <w:szCs w:val="20"/>
          <w:lang w:val="zh-TW" w:eastAsia="zh-TW" w:bidi="zh-TW"/>
        </w:rPr>
        <w:t>165x215x70 (width, height and thickness)</w:t>
      </w:r>
    </w:p>
    <w:p>
      <w:pPr>
        <w:spacing w:line="360" w:lineRule="auto"/>
        <w:rPr>
          <w:sz w:val="20"/>
          <w:szCs w:val="20"/>
        </w:rPr>
      </w:pPr>
      <w:r>
        <w:rPr>
          <w:sz w:val="20"/>
          <w:szCs w:val="20"/>
        </w:rPr>
        <mc:AlternateContent>
          <mc:Choice Requires="wps">
            <w:drawing>
              <wp:anchor distT="0" distB="0" distL="114300" distR="114300" simplePos="0" relativeHeight="251672576" behindDoc="0" locked="0" layoutInCell="1" allowOverlap="1">
                <wp:simplePos x="0" y="0"/>
                <wp:positionH relativeFrom="column">
                  <wp:posOffset>2258695</wp:posOffset>
                </wp:positionH>
                <wp:positionV relativeFrom="paragraph">
                  <wp:posOffset>1150620</wp:posOffset>
                </wp:positionV>
                <wp:extent cx="996950" cy="626745"/>
                <wp:effectExtent l="0" t="0" r="12700" b="1905"/>
                <wp:wrapNone/>
                <wp:docPr id="5" name="文本框 18"/>
                <wp:cNvGraphicFramePr/>
                <a:graphic xmlns:a="http://schemas.openxmlformats.org/drawingml/2006/main">
                  <a:graphicData uri="http://schemas.microsoft.com/office/word/2010/wordprocessingShape">
                    <wps:wsp>
                      <wps:cNvSpPr txBox="1"/>
                      <wps:spPr>
                        <a:xfrm>
                          <a:off x="0" y="0"/>
                          <a:ext cx="996950" cy="626745"/>
                        </a:xfrm>
                        <a:prstGeom prst="rect">
                          <a:avLst/>
                        </a:prstGeom>
                        <a:solidFill>
                          <a:srgbClr val="FFFFFF"/>
                        </a:solidFill>
                        <a:ln>
                          <a:noFill/>
                        </a:ln>
                      </wps:spPr>
                      <wps:txbx>
                        <w:txbxContent>
                          <w:p>
                            <w:pPr>
                              <w:rPr>
                                <w:lang w:eastAsia="zh-CN"/>
                              </w:rPr>
                            </w:pPr>
                            <w:r>
                              <w:rPr>
                                <w:lang w:eastAsia="zh-CN"/>
                              </w:rPr>
                              <w:t>Show operation window</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8" o:spid="_x0000_s1026" o:spt="202" type="#_x0000_t202" style="position:absolute;left:0pt;margin-left:177.85pt;margin-top:90.6pt;height:49.35pt;width:78.5pt;z-index:251672576;mso-width-relative:margin;mso-height-relative:margin;mso-height-percent:200;" fillcolor="#FFFFFF" filled="t" stroked="f" coordsize="21600,21600" o:gfxdata="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&#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hmK+W2QAAAAsBAAAPAAAAAAAAAAEAIAAAACIAAABk&#10;cnMvZG93bnJldi54bWxQSwECFAAUAAAACACHTuJAkfNuAMwBAACRAwAADgAAAAAAAAABACAAAAAo&#10;AQAAZHJzL2Uyb0RvYy54bWxQSwUGAAAAAAYABgBZAQAAZgUAAAAA&#10;">
                <v:fill on="t" focussize="0,0"/>
                <v:stroke on="f"/>
                <v:imagedata o:title=""/>
                <o:lock v:ext="edit" aspectratio="f"/>
                <v:textbox style="mso-fit-shape-to-text:t;">
                  <w:txbxContent>
                    <w:p>
                      <w:pPr>
                        <w:rPr>
                          <w:lang w:eastAsia="zh-CN"/>
                        </w:rPr>
                      </w:pPr>
                      <w:r>
                        <w:rPr>
                          <w:lang w:eastAsia="zh-CN"/>
                        </w:rPr>
                        <w:t>Show operation window</w:t>
                      </w:r>
                    </w:p>
                  </w:txbxContent>
                </v:textbox>
              </v:shape>
            </w:pict>
          </mc:Fallback>
        </mc:AlternateContent>
      </w:r>
      <w:r>
        <w:rPr>
          <w:lang w:eastAsia="zh-CN" w:bidi="ar-SA"/>
        </w:rPr>
        <w:drawing>
          <wp:inline distT="0" distB="0" distL="0" distR="0">
            <wp:extent cx="5181600" cy="2286000"/>
            <wp:effectExtent l="19050" t="0" r="0" b="0"/>
            <wp:docPr id="3" name="图片 1"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age18"/>
                    <pic:cNvPicPr>
                      <a:picLocks noChangeAspect="1" noChangeArrowheads="1"/>
                    </pic:cNvPicPr>
                  </pic:nvPicPr>
                  <pic:blipFill>
                    <a:blip r:embed="rId27" cstate="print"/>
                    <a:srcRect/>
                    <a:stretch>
                      <a:fillRect/>
                    </a:stretch>
                  </pic:blipFill>
                  <pic:spPr>
                    <a:xfrm>
                      <a:off x="0" y="0"/>
                      <a:ext cx="5181600" cy="2286000"/>
                    </a:xfrm>
                    <a:prstGeom prst="rect">
                      <a:avLst/>
                    </a:prstGeom>
                    <a:noFill/>
                    <a:ln w="9525">
                      <a:noFill/>
                      <a:miter lim="800000"/>
                      <a:headEnd/>
                      <a:tailEnd/>
                    </a:ln>
                  </pic:spPr>
                </pic:pic>
              </a:graphicData>
            </a:graphic>
          </wp:inline>
        </w:drawing>
      </w:r>
    </w:p>
    <w:p>
      <w:pPr>
        <w:pStyle w:val="30"/>
        <w:framePr w:w="2016" w:h="202" w:wrap="auto" w:vAnchor="text" w:hAnchor="page" w:x="3136" w:y="36"/>
        <w:spacing w:line="360" w:lineRule="auto"/>
        <w:ind w:left="0" w:firstLine="0"/>
        <w:rPr>
          <w:rFonts w:ascii="Times New Roman" w:hAnsi="Times New Roman" w:cs="Times New Roman" w:eastAsiaTheme="minorEastAsia"/>
          <w:sz w:val="20"/>
          <w:szCs w:val="20"/>
          <w:lang w:eastAsia="zh-CN"/>
        </w:rPr>
      </w:pPr>
      <w:r>
        <w:rPr>
          <w:rFonts w:ascii="Times New Roman" w:cs="Times New Roman"/>
          <w:sz w:val="20"/>
          <w:szCs w:val="20"/>
        </w:rPr>
        <w:t>Converter installation size (wall-mounted)</w:t>
      </w:r>
    </w:p>
    <w:p>
      <w:pPr>
        <w:spacing w:line="360" w:lineRule="auto"/>
        <w:rPr>
          <w:sz w:val="20"/>
          <w:szCs w:val="20"/>
        </w:rPr>
      </w:pPr>
    </w:p>
    <w:p>
      <w:pPr>
        <w:spacing w:line="360" w:lineRule="auto"/>
        <w:rPr>
          <w:sz w:val="20"/>
          <w:szCs w:val="20"/>
        </w:rPr>
      </w:pPr>
    </w:p>
    <w:p>
      <w:pPr>
        <w:spacing w:line="360" w:lineRule="auto"/>
        <w:rPr>
          <w:rFonts w:eastAsiaTheme="minorEastAsia"/>
          <w:color w:val="000000" w:themeColor="text1"/>
          <w:sz w:val="20"/>
          <w:szCs w:val="20"/>
          <w:shd w:val="clear" w:color="auto" w:fill="D6E3BC" w:themeFill="accent3" w:themeFillTint="66"/>
          <w:lang w:eastAsia="zh-CN"/>
        </w:rPr>
      </w:pPr>
    </w:p>
    <w:p>
      <w:pPr>
        <w:pStyle w:val="16"/>
        <w:framePr w:w="9302" w:h="749" w:wrap="auto" w:vAnchor="text" w:hAnchor="page" w:x="2012" w:y="702"/>
        <w:spacing w:line="360" w:lineRule="auto"/>
        <w:ind w:left="900" w:hanging="900"/>
        <w:rPr>
          <w:rFonts w:eastAsiaTheme="minorEastAsia"/>
          <w:color w:val="000000" w:themeColor="text1"/>
          <w:sz w:val="21"/>
          <w:szCs w:val="21"/>
          <w:shd w:val="clear" w:color="auto" w:fill="D6E3BC" w:themeFill="accent3" w:themeFillTint="66"/>
          <w:lang w:eastAsia="zh-CN"/>
        </w:rPr>
      </w:pPr>
      <w:bookmarkStart w:id="31" w:name="bookmark14"/>
      <w:r>
        <w:rPr>
          <w:rFonts w:hint="eastAsia"/>
          <w:color w:val="000000" w:themeColor="text1"/>
          <w:sz w:val="21"/>
          <w:szCs w:val="21"/>
          <w:shd w:val="clear" w:color="auto" w:fill="D6E3BC" w:themeFill="accent3" w:themeFillTint="66"/>
        </w:rPr>
        <w:t>The structure and dimensions of the plug-in electromagnetic flowmeter</w:t>
      </w:r>
      <w:bookmarkEnd w:id="31"/>
    </w:p>
    <w:p>
      <w:pPr>
        <w:pStyle w:val="16"/>
        <w:framePr w:w="9302" w:h="749" w:wrap="auto" w:vAnchor="text" w:hAnchor="page" w:x="2012" w:y="702"/>
        <w:spacing w:line="360" w:lineRule="auto"/>
        <w:ind w:left="900" w:hanging="900"/>
        <w:rPr>
          <w:rFonts w:ascii="Times New Roman" w:hAnsi="Times New Roman" w:cs="Times New Roman" w:eastAsiaTheme="minorEastAsia"/>
          <w:sz w:val="20"/>
          <w:szCs w:val="20"/>
          <w:lang w:eastAsia="zh-CN"/>
        </w:rPr>
      </w:pPr>
    </w:p>
    <w:tbl>
      <w:tblPr>
        <w:tblStyle w:val="7"/>
        <w:tblW w:w="0" w:type="auto"/>
        <w:tblInd w:w="0" w:type="dxa"/>
        <w:tblLayout w:type="fixed"/>
        <w:tblCellMar>
          <w:top w:w="0" w:type="dxa"/>
          <w:left w:w="10" w:type="dxa"/>
          <w:bottom w:w="0" w:type="dxa"/>
          <w:right w:w="10" w:type="dxa"/>
        </w:tblCellMar>
      </w:tblPr>
      <w:tblGrid>
        <w:gridCol w:w="576"/>
        <w:gridCol w:w="1834"/>
        <w:gridCol w:w="614"/>
        <w:gridCol w:w="662"/>
      </w:tblGrid>
      <w:tr>
        <w:tblPrEx>
          <w:tblCellMar>
            <w:top w:w="0" w:type="dxa"/>
            <w:left w:w="10" w:type="dxa"/>
            <w:bottom w:w="0" w:type="dxa"/>
            <w:right w:w="10" w:type="dxa"/>
          </w:tblCellMar>
        </w:tblPrEx>
        <w:trPr>
          <w:trHeight w:val="72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DN</w:t>
            </w:r>
          </w:p>
        </w:tc>
        <w:tc>
          <w:tcPr>
            <w:tcW w:w="183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cs="Times New Roman"/>
                <w:sz w:val="20"/>
                <w:szCs w:val="20"/>
                <w:lang w:val="zh-TW" w:eastAsia="zh-TW" w:bidi="zh-TW"/>
              </w:rPr>
              <w:t>Standard pipe X wall thickness</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color w:val="577087"/>
                <w:sz w:val="20"/>
                <w:szCs w:val="20"/>
              </w:rPr>
              <w:t>R</w:t>
            </w:r>
          </w:p>
        </w:tc>
        <w:tc>
          <w:tcPr>
            <w:tcW w:w="662" w:type="dxa"/>
            <w:tcBorders>
              <w:top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right="200"/>
              <w:jc w:val="right"/>
              <w:rPr>
                <w:rFonts w:ascii="Times New Roman" w:hAnsi="Times New Roman" w:cs="Times New Roman"/>
                <w:sz w:val="20"/>
                <w:szCs w:val="20"/>
              </w:rPr>
            </w:pPr>
            <w:r>
              <w:rPr>
                <w:rFonts w:ascii="Times New Roman" w:hAnsi="Times New Roman" w:cs="Times New Roman"/>
                <w:sz w:val="20"/>
                <w:szCs w:val="20"/>
              </w:rPr>
              <w:t>L</w:t>
            </w:r>
          </w:p>
        </w:tc>
      </w:tr>
      <w:tr>
        <w:tblPrEx>
          <w:tblCellMar>
            <w:top w:w="0" w:type="dxa"/>
            <w:left w:w="10" w:type="dxa"/>
            <w:bottom w:w="0" w:type="dxa"/>
            <w:right w:w="10" w:type="dxa"/>
          </w:tblCellMar>
        </w:tblPrEx>
        <w:trPr>
          <w:trHeight w:val="470"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250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273x11.5</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125</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600</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300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325x12.5</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150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625</w:t>
            </w:r>
          </w:p>
        </w:tc>
      </w:tr>
      <w:tr>
        <w:tblPrEx>
          <w:tblCellMar>
            <w:top w:w="0" w:type="dxa"/>
            <w:left w:w="10" w:type="dxa"/>
            <w:bottom w:w="0" w:type="dxa"/>
            <w:right w:w="10" w:type="dxa"/>
          </w:tblCellMar>
        </w:tblPrEx>
        <w:trPr>
          <w:trHeight w:val="56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350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377x3.5</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175</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650</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400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426x3</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200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675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450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480x15</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90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565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500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530x15</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100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575</w:t>
            </w:r>
          </w:p>
        </w:tc>
      </w:tr>
      <w:tr>
        <w:tblPrEx>
          <w:tblCellMar>
            <w:top w:w="0" w:type="dxa"/>
            <w:left w:w="10" w:type="dxa"/>
            <w:bottom w:w="0" w:type="dxa"/>
            <w:right w:w="10" w:type="dxa"/>
          </w:tblCellMar>
        </w:tblPrEx>
        <w:trPr>
          <w:trHeight w:val="56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600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630x9</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120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595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700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720x10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140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615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800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820x10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160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635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900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920x10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180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655</w:t>
            </w:r>
          </w:p>
        </w:tc>
      </w:tr>
      <w:tr>
        <w:tblPrEx>
          <w:tblCellMar>
            <w:top w:w="0" w:type="dxa"/>
            <w:left w:w="10" w:type="dxa"/>
            <w:bottom w:w="0" w:type="dxa"/>
            <w:right w:w="10" w:type="dxa"/>
          </w:tblCellMar>
        </w:tblPrEx>
        <w:trPr>
          <w:trHeight w:val="566" w:hRule="exact"/>
        </w:trPr>
        <w:tc>
          <w:tcPr>
            <w:tcW w:w="576" w:type="dxa"/>
            <w:tcBorders>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1000</w:t>
            </w:r>
          </w:p>
        </w:tc>
        <w:tc>
          <w:tcPr>
            <w:tcW w:w="1834" w:type="dxa"/>
            <w:tcBorders>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1020x10</w:t>
            </w:r>
          </w:p>
        </w:tc>
        <w:tc>
          <w:tcPr>
            <w:tcW w:w="614" w:type="dxa"/>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200</w:t>
            </w:r>
          </w:p>
        </w:tc>
        <w:tc>
          <w:tcPr>
            <w:tcW w:w="662" w:type="dxa"/>
            <w:tcBorders>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675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1200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1220x10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240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715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1400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1420x10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280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755</w:t>
            </w:r>
          </w:p>
        </w:tc>
      </w:tr>
      <w:tr>
        <w:tblPrEx>
          <w:tblCellMar>
            <w:top w:w="0" w:type="dxa"/>
            <w:left w:w="10" w:type="dxa"/>
            <w:bottom w:w="0" w:type="dxa"/>
            <w:right w:w="10" w:type="dxa"/>
          </w:tblCellMar>
        </w:tblPrEx>
        <w:trPr>
          <w:trHeight w:val="57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1600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1620x10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320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795</w:t>
            </w:r>
          </w:p>
        </w:tc>
      </w:tr>
      <w:tr>
        <w:tblPrEx>
          <w:tblCellMar>
            <w:top w:w="0" w:type="dxa"/>
            <w:left w:w="10" w:type="dxa"/>
            <w:bottom w:w="0" w:type="dxa"/>
            <w:right w:w="10" w:type="dxa"/>
          </w:tblCellMar>
        </w:tblPrEx>
        <w:trPr>
          <w:trHeight w:val="566" w:hRule="exact"/>
        </w:trPr>
        <w:tc>
          <w:tcPr>
            <w:tcW w:w="576"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1800</w:t>
            </w:r>
          </w:p>
        </w:tc>
        <w:tc>
          <w:tcPr>
            <w:tcW w:w="1834" w:type="dxa"/>
            <w:tcBorders>
              <w:top w:val="single" w:color="auto" w:sz="4" w:space="0"/>
              <w:left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1820x10</w:t>
            </w:r>
          </w:p>
        </w:tc>
        <w:tc>
          <w:tcPr>
            <w:tcW w:w="614" w:type="dxa"/>
            <w:tcBorders>
              <w:top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360</w:t>
            </w:r>
          </w:p>
        </w:tc>
        <w:tc>
          <w:tcPr>
            <w:tcW w:w="662" w:type="dxa"/>
            <w:tcBorders>
              <w:top w:val="single" w:color="auto" w:sz="4" w:space="0"/>
              <w:left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835</w:t>
            </w:r>
          </w:p>
        </w:tc>
      </w:tr>
      <w:tr>
        <w:tblPrEx>
          <w:tblCellMar>
            <w:top w:w="0" w:type="dxa"/>
            <w:left w:w="10" w:type="dxa"/>
            <w:bottom w:w="0" w:type="dxa"/>
            <w:right w:w="10" w:type="dxa"/>
          </w:tblCellMar>
        </w:tblPrEx>
        <w:trPr>
          <w:trHeight w:val="586" w:hRule="exact"/>
        </w:trPr>
        <w:tc>
          <w:tcPr>
            <w:tcW w:w="576" w:type="dxa"/>
            <w:tcBorders>
              <w:top w:val="single" w:color="auto" w:sz="4" w:space="0"/>
              <w:left w:val="single" w:color="auto" w:sz="4" w:space="0"/>
              <w:bottom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2000</w:t>
            </w:r>
          </w:p>
        </w:tc>
        <w:tc>
          <w:tcPr>
            <w:tcW w:w="1834" w:type="dxa"/>
            <w:tcBorders>
              <w:top w:val="single" w:color="auto" w:sz="4" w:space="0"/>
              <w:left w:val="single" w:color="auto" w:sz="4" w:space="0"/>
              <w:bottom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rPr>
              <w:t>2020x10</w:t>
            </w:r>
          </w:p>
        </w:tc>
        <w:tc>
          <w:tcPr>
            <w:tcW w:w="614" w:type="dxa"/>
            <w:tcBorders>
              <w:top w:val="single" w:color="auto" w:sz="4" w:space="0"/>
              <w:bottom w:val="single" w:color="auto" w:sz="4" w:space="0"/>
            </w:tcBorders>
            <w:shd w:val="clear" w:color="auto" w:fill="FFFFFF"/>
            <w:vAlign w:val="center"/>
          </w:tcPr>
          <w:p>
            <w:pPr>
              <w:pStyle w:val="22"/>
              <w:framePr w:w="3686" w:h="9590" w:hSpace="211" w:vSpace="528" w:wrap="auto" w:vAnchor="text" w:hAnchor="page" w:x="6841" w:y="2267"/>
              <w:spacing w:line="360" w:lineRule="auto"/>
              <w:jc w:val="center"/>
              <w:rPr>
                <w:rFonts w:ascii="Times New Roman" w:hAnsi="Times New Roman" w:cs="Times New Roman"/>
                <w:sz w:val="20"/>
                <w:szCs w:val="20"/>
              </w:rPr>
            </w:pPr>
            <w:r>
              <w:rPr>
                <w:rFonts w:ascii="Times New Roman" w:hAnsi="Times New Roman" w:cs="Times New Roman"/>
                <w:sz w:val="20"/>
                <w:szCs w:val="20"/>
                <w:lang w:val="zh-TW" w:eastAsia="zh-TW" w:bidi="zh-TW"/>
              </w:rPr>
              <w:t>400</w:t>
            </w:r>
          </w:p>
        </w:tc>
        <w:tc>
          <w:tcPr>
            <w:tcW w:w="662"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22"/>
              <w:framePr w:w="3686" w:h="9590" w:hSpace="211" w:vSpace="528" w:wrap="auto" w:vAnchor="text" w:hAnchor="page" w:x="6841" w:y="2267"/>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975</w:t>
            </w:r>
          </w:p>
        </w:tc>
      </w:tr>
    </w:tbl>
    <w:p>
      <w:pPr>
        <w:framePr w:w="3686" w:h="9590" w:hSpace="211" w:vSpace="528" w:wrap="auto" w:vAnchor="text" w:hAnchor="page" w:x="6841" w:y="2267"/>
        <w:spacing w:line="360" w:lineRule="auto"/>
        <w:rPr>
          <w:sz w:val="20"/>
          <w:szCs w:val="20"/>
        </w:rPr>
      </w:pPr>
    </w:p>
    <w:p>
      <w:pPr>
        <w:spacing w:line="360" w:lineRule="auto"/>
        <w:rPr>
          <w:rFonts w:eastAsiaTheme="minorEastAsia"/>
          <w:sz w:val="20"/>
          <w:szCs w:val="20"/>
          <w:lang w:eastAsia="zh-CN"/>
        </w:rPr>
      </w:pPr>
      <w:r>
        <w:rPr>
          <w:rFonts w:hint="eastAsia"/>
          <w:sz w:val="20"/>
          <w:szCs w:val="20"/>
        </w:rPr>
        <w:t xml:space="preserve">Structure composition: The plug-in electromagnetic flowmeter is composed of measuring head (electrode assembly 1. insertion rod, insertion mechanism (ball valve, connecting short pipe, flange, etc.) and converter (integrated or </w:t>
      </w:r>
      <w:r>
        <w:rPr>
          <w:sz w:val="20"/>
          <w:szCs w:val="20"/>
        </w:rPr>
        <w:t>split)</w:t>
      </w:r>
      <w:r>
        <w:rPr>
          <w:rFonts w:hint="eastAsia"/>
          <w:sz w:val="20"/>
          <w:szCs w:val="20"/>
        </w:rPr>
        <w:t> </w:t>
      </w:r>
      <w:r>
        <w:rPr>
          <w:sz w:val="20"/>
          <w:szCs w:val="20"/>
          <w:lang w:eastAsia="zh-CN" w:bidi="ar-SA"/>
        </w:rPr>
        <w:drawing>
          <wp:anchor distT="164465" distB="0" distL="0" distR="0" simplePos="0" relativeHeight="251659264" behindDoc="1" locked="0" layoutInCell="1" allowOverlap="1">
            <wp:simplePos x="0" y="0"/>
            <wp:positionH relativeFrom="page">
              <wp:posOffset>1563370</wp:posOffset>
            </wp:positionH>
            <wp:positionV relativeFrom="paragraph">
              <wp:posOffset>2017395</wp:posOffset>
            </wp:positionV>
            <wp:extent cx="2456815" cy="2426335"/>
            <wp:effectExtent l="19050" t="0" r="635" b="0"/>
            <wp:wrapNone/>
            <wp:docPr id="64" name="Shape 64"/>
            <wp:cNvGraphicFramePr/>
            <a:graphic xmlns:a="http://schemas.openxmlformats.org/drawingml/2006/main">
              <a:graphicData uri="http://schemas.openxmlformats.org/drawingml/2006/picture">
                <pic:pic xmlns:pic="http://schemas.openxmlformats.org/drawingml/2006/picture">
                  <pic:nvPicPr>
                    <pic:cNvPr id="64" name="Shape 64"/>
                    <pic:cNvPicPr/>
                  </pic:nvPicPr>
                  <pic:blipFill>
                    <a:blip r:embed="rId28" cstate="print"/>
                    <a:stretch>
                      <a:fillRect/>
                    </a:stretch>
                  </pic:blipFill>
                  <pic:spPr>
                    <a:xfrm>
                      <a:off x="0" y="0"/>
                      <a:ext cx="2456815" cy="2426335"/>
                    </a:xfrm>
                    <a:prstGeom prst="rect">
                      <a:avLst/>
                    </a:prstGeom>
                  </pic:spPr>
                </pic:pic>
              </a:graphicData>
            </a:graphic>
          </wp:anchor>
        </w:drawing>
      </w:r>
      <w:r>
        <w:rPr>
          <w:sz w:val="20"/>
          <w:szCs w:val="20"/>
          <w:lang w:eastAsia="zh-CN" w:bidi="ar-SA"/>
        </w:rPr>
        <w:drawing>
          <wp:anchor distT="0" distB="0" distL="0" distR="0" simplePos="0" relativeHeight="251659264" behindDoc="1" locked="0" layoutInCell="1" allowOverlap="1">
            <wp:simplePos x="0" y="0"/>
            <wp:positionH relativeFrom="page">
              <wp:posOffset>1563370</wp:posOffset>
            </wp:positionH>
            <wp:positionV relativeFrom="paragraph">
              <wp:posOffset>5413375</wp:posOffset>
            </wp:positionV>
            <wp:extent cx="2346960" cy="1700530"/>
            <wp:effectExtent l="0" t="0" r="0" b="0"/>
            <wp:wrapNone/>
            <wp:docPr id="68" name="Shape 68"/>
            <wp:cNvGraphicFramePr/>
            <a:graphic xmlns:a="http://schemas.openxmlformats.org/drawingml/2006/main">
              <a:graphicData uri="http://schemas.openxmlformats.org/drawingml/2006/picture">
                <pic:pic xmlns:pic="http://schemas.openxmlformats.org/drawingml/2006/picture">
                  <pic:nvPicPr>
                    <pic:cNvPr id="68" name="Shape 68"/>
                    <pic:cNvPicPr/>
                  </pic:nvPicPr>
                  <pic:blipFill>
                    <a:blip r:embed="rId29" cstate="print"/>
                    <a:stretch>
                      <a:fillRect/>
                    </a:stretch>
                  </pic:blipFill>
                  <pic:spPr>
                    <a:xfrm>
                      <a:off x="0" y="0"/>
                      <a:ext cx="2346960" cy="1700530"/>
                    </a:xfrm>
                    <a:prstGeom prst="rect">
                      <a:avLst/>
                    </a:prstGeom>
                  </pic:spPr>
                </pic:pic>
              </a:graphicData>
            </a:graphic>
          </wp:anchor>
        </w:drawing>
      </w:r>
      <w:r>
        <w:rPr>
          <w:rFonts w:hint="eastAsia" w:eastAsiaTheme="minorEastAsia"/>
          <w:sz w:val="20"/>
          <w:szCs w:val="20"/>
          <w:lang w:eastAsia="zh-CN"/>
        </w:rPr>
        <w:t>.</w:t>
      </w: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r>
        <w:rPr>
          <w:sz w:val="20"/>
          <w:szCs w:val="20"/>
        </w:rPr>
        <mc:AlternateContent>
          <mc:Choice Requires="wps">
            <w:drawing>
              <wp:anchor distT="0" distB="0" distL="114300" distR="114300" simplePos="0" relativeHeight="251673600" behindDoc="0" locked="0" layoutInCell="1" allowOverlap="1">
                <wp:simplePos x="0" y="0"/>
                <wp:positionH relativeFrom="column">
                  <wp:posOffset>2132965</wp:posOffset>
                </wp:positionH>
                <wp:positionV relativeFrom="paragraph">
                  <wp:posOffset>135255</wp:posOffset>
                </wp:positionV>
                <wp:extent cx="570865" cy="257175"/>
                <wp:effectExtent l="0" t="0" r="635" b="9525"/>
                <wp:wrapNone/>
                <wp:docPr id="6" name="文本框 19"/>
                <wp:cNvGraphicFramePr/>
                <a:graphic xmlns:a="http://schemas.openxmlformats.org/drawingml/2006/main">
                  <a:graphicData uri="http://schemas.microsoft.com/office/word/2010/wordprocessingShape">
                    <wps:wsp>
                      <wps:cNvSpPr txBox="1"/>
                      <wps:spPr>
                        <a:xfrm>
                          <a:off x="0" y="0"/>
                          <a:ext cx="570865" cy="257175"/>
                        </a:xfrm>
                        <a:prstGeom prst="rect">
                          <a:avLst/>
                        </a:prstGeom>
                        <a:solidFill>
                          <a:srgbClr val="FFFFFF"/>
                        </a:solidFill>
                        <a:ln>
                          <a:noFill/>
                        </a:ln>
                      </wps:spPr>
                      <wps:txbx>
                        <w:txbxContent>
                          <w:p>
                            <w:pPr>
                              <w:rPr>
                                <w:sz w:val="16"/>
                                <w:szCs w:val="16"/>
                                <w:lang w:eastAsia="zh-CN"/>
                              </w:rPr>
                            </w:pPr>
                            <w:r>
                              <w:rPr>
                                <w:sz w:val="16"/>
                                <w:szCs w:val="16"/>
                                <w:lang w:eastAsia="zh-CN"/>
                              </w:rPr>
                              <w:t>Pole</w:t>
                            </w:r>
                          </w:p>
                        </w:txbxContent>
                      </wps:txbx>
                      <wps:bodyPr upright="1"/>
                    </wps:wsp>
                  </a:graphicData>
                </a:graphic>
              </wp:anchor>
            </w:drawing>
          </mc:Choice>
          <mc:Fallback>
            <w:pict>
              <v:shape id="文本框 19" o:spid="_x0000_s1026" o:spt="202" type="#_x0000_t202" style="position:absolute;left:0pt;margin-left:167.95pt;margin-top:10.65pt;height:20.25pt;width:44.95pt;z-index:251673600;mso-width-relative:margin;mso-height-relative:margin;" fillcolor="#FFFFFF" filled="t" stroked="f" coordsize="21600,21600" o:gfxdata="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PD80m2AAAAAkBAAAPAAAAAAAAAAEAIAAAACIAAABkcnMvZG93bnJldi54&#10;bWxQSwECFAAUAAAACACHTuJAI/VVdsEBAAB3AwAADgAAAAAAAAABACAAAAAnAQAAZHJzL2Uyb0Rv&#10;Yy54bWxQSwUGAAAAAAYABgBZAQAAWgUAAAAA&#10;">
                <v:fill on="t" focussize="0,0"/>
                <v:stroke on="f"/>
                <v:imagedata o:title=""/>
                <o:lock v:ext="edit" aspectratio="f"/>
                <v:textbox>
                  <w:txbxContent>
                    <w:p>
                      <w:pPr>
                        <w:rPr>
                          <w:sz w:val="16"/>
                          <w:szCs w:val="16"/>
                          <w:lang w:eastAsia="zh-CN"/>
                        </w:rPr>
                      </w:pPr>
                      <w:r>
                        <w:rPr>
                          <w:sz w:val="16"/>
                          <w:szCs w:val="16"/>
                          <w:lang w:eastAsia="zh-CN"/>
                        </w:rPr>
                        <w:t>Pole</w:t>
                      </w:r>
                    </w:p>
                  </w:txbxContent>
                </v:textbox>
              </v:shape>
            </w:pict>
          </mc:Fallback>
        </mc:AlternateContent>
      </w:r>
    </w:p>
    <w:p>
      <w:pPr>
        <w:spacing w:line="360" w:lineRule="auto"/>
        <w:rPr>
          <w:sz w:val="20"/>
          <w:szCs w:val="20"/>
        </w:rPr>
      </w:pPr>
    </w:p>
    <w:p>
      <w:pPr>
        <w:tabs>
          <w:tab w:val="left" w:pos="3455"/>
        </w:tabs>
        <w:spacing w:line="360" w:lineRule="auto"/>
        <w:rPr>
          <w:rFonts w:hint="eastAsia" w:eastAsiaTheme="minorEastAsia"/>
          <w:sz w:val="20"/>
          <w:szCs w:val="20"/>
          <w:lang w:eastAsia="zh-CN"/>
        </w:rPr>
      </w:pPr>
      <w:r>
        <w:rPr>
          <w:rFonts w:eastAsiaTheme="minorEastAsia"/>
          <w:sz w:val="20"/>
          <w:szCs w:val="20"/>
          <w:lang w:eastAsia="zh-CN"/>
        </w:rPr>
        <mc:AlternateContent>
          <mc:Choice Requires="wps">
            <w:drawing>
              <wp:anchor distT="0" distB="0" distL="114300" distR="114300" simplePos="0" relativeHeight="251674624" behindDoc="0" locked="0" layoutInCell="1" allowOverlap="1">
                <wp:simplePos x="0" y="0"/>
                <wp:positionH relativeFrom="column">
                  <wp:posOffset>2132965</wp:posOffset>
                </wp:positionH>
                <wp:positionV relativeFrom="paragraph">
                  <wp:posOffset>10160</wp:posOffset>
                </wp:positionV>
                <wp:extent cx="612140" cy="217805"/>
                <wp:effectExtent l="0" t="0" r="16510" b="10795"/>
                <wp:wrapNone/>
                <wp:docPr id="7" name="文本框 20"/>
                <wp:cNvGraphicFramePr/>
                <a:graphic xmlns:a="http://schemas.openxmlformats.org/drawingml/2006/main">
                  <a:graphicData uri="http://schemas.microsoft.com/office/word/2010/wordprocessingShape">
                    <wps:wsp>
                      <wps:cNvSpPr txBox="1"/>
                      <wps:spPr>
                        <a:xfrm>
                          <a:off x="0" y="0"/>
                          <a:ext cx="612140" cy="217805"/>
                        </a:xfrm>
                        <a:prstGeom prst="rect">
                          <a:avLst/>
                        </a:prstGeom>
                        <a:solidFill>
                          <a:srgbClr val="FFFFFF"/>
                        </a:solidFill>
                        <a:ln>
                          <a:noFill/>
                        </a:ln>
                      </wps:spPr>
                      <wps:txbx>
                        <w:txbxContent>
                          <w:p>
                            <w:pPr>
                              <w:rPr>
                                <w:sz w:val="16"/>
                                <w:szCs w:val="16"/>
                                <w:lang w:eastAsia="zh-CN"/>
                              </w:rPr>
                            </w:pPr>
                            <w:r>
                              <w:rPr>
                                <w:sz w:val="16"/>
                                <w:szCs w:val="16"/>
                                <w:lang w:eastAsia="zh-CN"/>
                              </w:rPr>
                              <w:t>Flange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0" o:spid="_x0000_s1026" o:spt="202" type="#_x0000_t202" style="position:absolute;left:0pt;margin-left:167.95pt;margin-top:0.8pt;height:17.15pt;width:48.2pt;z-index:251674624;mso-width-relative:margin;mso-height-relative:margin;mso-height-percent:200;" fillcolor="#FFFFFF" filled="t" stroked="f" coordsize="21600,21600" o:gfxdata="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jmb9w1QAAAAgBAAAPAAAAAAAAAAEAIAAAACIAAABkcnMvZG93&#10;bnJldi54bWxQSwECFAAUAAAACACHTuJAmZMqs8oBAACRAwAADgAAAAAAAAABACAAAAAkAQAAZHJz&#10;L2Uyb0RvYy54bWxQSwUGAAAAAAYABgBZAQAAYAUAAAAA&#10;">
                <v:fill on="t" focussize="0,0"/>
                <v:stroke on="f"/>
                <v:imagedata o:title=""/>
                <o:lock v:ext="edit" aspectratio="f"/>
                <v:textbox style="mso-fit-shape-to-text:t;">
                  <w:txbxContent>
                    <w:p>
                      <w:pPr>
                        <w:rPr>
                          <w:sz w:val="16"/>
                          <w:szCs w:val="16"/>
                          <w:lang w:eastAsia="zh-CN"/>
                        </w:rPr>
                      </w:pPr>
                      <w:r>
                        <w:rPr>
                          <w:sz w:val="16"/>
                          <w:szCs w:val="16"/>
                          <w:lang w:eastAsia="zh-CN"/>
                        </w:rPr>
                        <w:t>Flange</w:t>
                      </w:r>
                    </w:p>
                  </w:txbxContent>
                </v:textbox>
              </v:shape>
            </w:pict>
          </mc:Fallback>
        </mc:AlternateContent>
      </w:r>
      <w:r>
        <w:rPr>
          <w:sz w:val="20"/>
          <w:szCs w:val="20"/>
        </w:rPr>
        <w:tab/>
      </w:r>
    </w:p>
    <w:p>
      <w:pPr>
        <w:spacing w:line="360" w:lineRule="auto"/>
        <w:rPr>
          <w:sz w:val="20"/>
          <w:szCs w:val="20"/>
        </w:rPr>
      </w:pPr>
    </w:p>
    <w:p>
      <w:pPr>
        <w:tabs>
          <w:tab w:val="left" w:pos="3650"/>
        </w:tabs>
        <w:spacing w:line="360" w:lineRule="auto"/>
        <w:rPr>
          <w:rFonts w:hint="eastAsia" w:eastAsiaTheme="minorEastAsia"/>
          <w:sz w:val="20"/>
          <w:szCs w:val="20"/>
          <w:lang w:eastAsia="zh-CN"/>
        </w:rPr>
      </w:pPr>
      <w:r>
        <w:rPr>
          <w:rFonts w:eastAsiaTheme="minorEastAsia"/>
          <w:sz w:val="20"/>
          <w:szCs w:val="20"/>
          <w:lang w:eastAsia="zh-CN"/>
        </w:rPr>
        <mc:AlternateContent>
          <mc:Choice Requires="wps">
            <w:drawing>
              <wp:anchor distT="0" distB="0" distL="114300" distR="114300" simplePos="0" relativeHeight="251675648" behindDoc="0" locked="0" layoutInCell="1" allowOverlap="1">
                <wp:simplePos x="0" y="0"/>
                <wp:positionH relativeFrom="column">
                  <wp:posOffset>2132965</wp:posOffset>
                </wp:positionH>
                <wp:positionV relativeFrom="paragraph">
                  <wp:posOffset>5080</wp:posOffset>
                </wp:positionV>
                <wp:extent cx="659765" cy="217805"/>
                <wp:effectExtent l="0" t="0" r="6985" b="10795"/>
                <wp:wrapNone/>
                <wp:docPr id="23" name="文本框 21"/>
                <wp:cNvGraphicFramePr/>
                <a:graphic xmlns:a="http://schemas.openxmlformats.org/drawingml/2006/main">
                  <a:graphicData uri="http://schemas.microsoft.com/office/word/2010/wordprocessingShape">
                    <wps:wsp>
                      <wps:cNvSpPr txBox="1"/>
                      <wps:spPr>
                        <a:xfrm>
                          <a:off x="0" y="0"/>
                          <a:ext cx="659765" cy="217805"/>
                        </a:xfrm>
                        <a:prstGeom prst="rect">
                          <a:avLst/>
                        </a:prstGeom>
                        <a:solidFill>
                          <a:srgbClr val="FFFFFF"/>
                        </a:solidFill>
                        <a:ln>
                          <a:noFill/>
                        </a:ln>
                      </wps:spPr>
                      <wps:txbx>
                        <w:txbxContent>
                          <w:p>
                            <w:pPr>
                              <w:rPr>
                                <w:sz w:val="16"/>
                                <w:szCs w:val="16"/>
                                <w:lang w:eastAsia="zh-CN"/>
                              </w:rPr>
                            </w:pPr>
                            <w:r>
                              <w:rPr>
                                <w:sz w:val="16"/>
                                <w:szCs w:val="16"/>
                                <w:lang w:eastAsia="zh-CN"/>
                              </w:rPr>
                              <w:t>Sealing nut</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1" o:spid="_x0000_s1026" o:spt="202" type="#_x0000_t202" style="position:absolute;left:0pt;margin-left:167.95pt;margin-top:0.4pt;height:17.15pt;width:51.95pt;z-index:251675648;mso-width-relative:margin;mso-height-relative:margin;mso-height-percent:200;" fillcolor="#FFFFFF" filled="t" stroked="f" coordsize="21600,21600" o:gfxdata="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Apl0tYAAAAHAQAADwAAAAAAAAABACAAAAAiAAAAZHJz&#10;L2Rvd25yZXYueG1sUEsBAhQAFAAAAAgAh07iQGC1LO/NAQAAkgMAAA4AAAAAAAAAAQAgAAAAJQEA&#10;AGRycy9lMm9Eb2MueG1sUEsFBgAAAAAGAAYAWQEAAGQFAAAAAA==&#10;">
                <v:fill on="t" focussize="0,0"/>
                <v:stroke on="f"/>
                <v:imagedata o:title=""/>
                <o:lock v:ext="edit" aspectratio="f"/>
                <v:textbox style="mso-fit-shape-to-text:t;">
                  <w:txbxContent>
                    <w:p>
                      <w:pPr>
                        <w:rPr>
                          <w:sz w:val="16"/>
                          <w:szCs w:val="16"/>
                          <w:lang w:eastAsia="zh-CN"/>
                        </w:rPr>
                      </w:pPr>
                      <w:r>
                        <w:rPr>
                          <w:sz w:val="16"/>
                          <w:szCs w:val="16"/>
                          <w:lang w:eastAsia="zh-CN"/>
                        </w:rPr>
                        <w:t>Sealing nut</w:t>
                      </w:r>
                    </w:p>
                  </w:txbxContent>
                </v:textbox>
              </v:shape>
            </w:pict>
          </mc:Fallback>
        </mc:AlternateContent>
      </w:r>
      <w:r>
        <w:rPr>
          <w:sz w:val="20"/>
          <w:szCs w:val="20"/>
        </w:rPr>
        <w:tab/>
      </w: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p>
    <w:p>
      <w:pPr>
        <w:spacing w:line="360" w:lineRule="auto"/>
        <w:rPr>
          <w:sz w:val="20"/>
          <w:szCs w:val="20"/>
        </w:rPr>
      </w:pPr>
      <w:r>
        <w:rPr>
          <w:sz w:val="20"/>
          <w:szCs w:val="20"/>
        </w:rPr>
        <mc:AlternateContent>
          <mc:Choice Requires="wps">
            <w:drawing>
              <wp:anchor distT="0" distB="0" distL="114300" distR="114300" simplePos="0" relativeHeight="251676672" behindDoc="0" locked="0" layoutInCell="1" allowOverlap="1">
                <wp:simplePos x="0" y="0"/>
                <wp:positionH relativeFrom="column">
                  <wp:posOffset>2078355</wp:posOffset>
                </wp:positionH>
                <wp:positionV relativeFrom="paragraph">
                  <wp:posOffset>213360</wp:posOffset>
                </wp:positionV>
                <wp:extent cx="678815" cy="217805"/>
                <wp:effectExtent l="0" t="0" r="6985" b="10795"/>
                <wp:wrapNone/>
                <wp:docPr id="25" name="文本框 22"/>
                <wp:cNvGraphicFramePr/>
                <a:graphic xmlns:a="http://schemas.openxmlformats.org/drawingml/2006/main">
                  <a:graphicData uri="http://schemas.microsoft.com/office/word/2010/wordprocessingShape">
                    <wps:wsp>
                      <wps:cNvSpPr txBox="1"/>
                      <wps:spPr>
                        <a:xfrm>
                          <a:off x="0" y="0"/>
                          <a:ext cx="678815" cy="217805"/>
                        </a:xfrm>
                        <a:prstGeom prst="rect">
                          <a:avLst/>
                        </a:prstGeom>
                        <a:solidFill>
                          <a:srgbClr val="FFFFFF"/>
                        </a:solidFill>
                        <a:ln>
                          <a:noFill/>
                        </a:ln>
                      </wps:spPr>
                      <wps:txbx>
                        <w:txbxContent>
                          <w:p>
                            <w:pPr>
                              <w:rPr>
                                <w:sz w:val="16"/>
                                <w:szCs w:val="16"/>
                                <w:lang w:eastAsia="zh-CN"/>
                              </w:rPr>
                            </w:pPr>
                            <w:r>
                              <w:rPr>
                                <w:sz w:val="16"/>
                                <w:szCs w:val="16"/>
                                <w:lang w:eastAsia="zh-CN"/>
                              </w:rPr>
                              <w:t>Ball valve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2" o:spid="_x0000_s1026" o:spt="202" type="#_x0000_t202" style="position:absolute;left:0pt;margin-left:163.65pt;margin-top:16.8pt;height:17.15pt;width:53.45pt;z-index:251676672;mso-width-relative:margin;mso-height-relative:margin;mso-height-percent:200;" fillcolor="#FFFFFF" filled="t" stroked="f" coordsize="21600,21600" o:gfxdata="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&#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0oe6ANkAAAAJAQAADwAAAAAAAAABACAAAAAiAAAA&#10;ZHJzL2Rvd25yZXYueG1sUEsBAhQAFAAAAAgAh07iQEexPDnNAQAAkgMAAA4AAAAAAAAAAQAgAAAA&#10;KAEAAGRycy9lMm9Eb2MueG1sUEsFBgAAAAAGAAYAWQEAAGcFAAAAAA==&#10;">
                <v:fill on="t" focussize="0,0"/>
                <v:stroke on="f"/>
                <v:imagedata o:title=""/>
                <o:lock v:ext="edit" aspectratio="f"/>
                <v:textbox style="mso-fit-shape-to-text:t;">
                  <w:txbxContent>
                    <w:p>
                      <w:pPr>
                        <w:rPr>
                          <w:sz w:val="16"/>
                          <w:szCs w:val="16"/>
                          <w:lang w:eastAsia="zh-CN"/>
                        </w:rPr>
                      </w:pPr>
                      <w:r>
                        <w:rPr>
                          <w:sz w:val="16"/>
                          <w:szCs w:val="16"/>
                          <w:lang w:eastAsia="zh-CN"/>
                        </w:rPr>
                        <w:t>Ball valve</w:t>
                      </w:r>
                    </w:p>
                  </w:txbxContent>
                </v:textbox>
              </v:shape>
            </w:pict>
          </mc:Fallback>
        </mc:AlternateContent>
      </w:r>
    </w:p>
    <w:p>
      <w:pPr>
        <w:tabs>
          <w:tab w:val="left" w:pos="3840"/>
        </w:tabs>
        <w:spacing w:line="360" w:lineRule="auto"/>
        <w:rPr>
          <w:rFonts w:eastAsiaTheme="minorEastAsia"/>
          <w:sz w:val="20"/>
          <w:szCs w:val="20"/>
          <w:lang w:eastAsia="zh-CN"/>
        </w:rPr>
      </w:pPr>
      <w:r>
        <w:rPr>
          <w:sz w:val="20"/>
          <w:szCs w:val="20"/>
        </w:rPr>
        <w:tab/>
      </w:r>
    </w:p>
    <w:p>
      <w:pPr>
        <w:spacing w:line="360" w:lineRule="auto"/>
        <w:rPr>
          <w:sz w:val="20"/>
          <w:szCs w:val="20"/>
        </w:rPr>
      </w:pPr>
      <w:r>
        <w:rPr>
          <w:sz w:val="20"/>
          <w:szCs w:val="20"/>
        </w:rPr>
        <mc:AlternateContent>
          <mc:Choice Requires="wps">
            <w:drawing>
              <wp:anchor distT="0" distB="0" distL="114300" distR="114300" simplePos="0" relativeHeight="251677696" behindDoc="0" locked="0" layoutInCell="1" allowOverlap="1">
                <wp:simplePos x="0" y="0"/>
                <wp:positionH relativeFrom="column">
                  <wp:posOffset>2078355</wp:posOffset>
                </wp:positionH>
                <wp:positionV relativeFrom="paragraph">
                  <wp:posOffset>60960</wp:posOffset>
                </wp:positionV>
                <wp:extent cx="949325" cy="217805"/>
                <wp:effectExtent l="0" t="0" r="3175" b="10795"/>
                <wp:wrapNone/>
                <wp:docPr id="26" name="文本框 24"/>
                <wp:cNvGraphicFramePr/>
                <a:graphic xmlns:a="http://schemas.openxmlformats.org/drawingml/2006/main">
                  <a:graphicData uri="http://schemas.microsoft.com/office/word/2010/wordprocessingShape">
                    <wps:wsp>
                      <wps:cNvSpPr txBox="1"/>
                      <wps:spPr>
                        <a:xfrm>
                          <a:off x="0" y="0"/>
                          <a:ext cx="949325" cy="217805"/>
                        </a:xfrm>
                        <a:prstGeom prst="rect">
                          <a:avLst/>
                        </a:prstGeom>
                        <a:solidFill>
                          <a:srgbClr val="FFFFFF"/>
                        </a:solidFill>
                        <a:ln>
                          <a:noFill/>
                        </a:ln>
                      </wps:spPr>
                      <wps:txbx>
                        <w:txbxContent>
                          <w:p>
                            <w:pPr>
                              <w:rPr>
                                <w:sz w:val="16"/>
                                <w:szCs w:val="16"/>
                                <w:lang w:eastAsia="zh-CN"/>
                              </w:rPr>
                            </w:pPr>
                            <w:r>
                              <w:rPr>
                                <w:sz w:val="16"/>
                                <w:szCs w:val="16"/>
                                <w:lang w:eastAsia="zh-CN"/>
                              </w:rPr>
                              <w:t xml:space="preserve">Connecting </w:t>
                            </w:r>
                            <w:r>
                              <w:rPr>
                                <w:rFonts w:hint="eastAsia" w:eastAsiaTheme="minorEastAsia"/>
                                <w:sz w:val="16"/>
                                <w:szCs w:val="16"/>
                                <w:lang w:eastAsia="zh-CN"/>
                              </w:rPr>
                              <w:t xml:space="preserve"> </w:t>
                            </w:r>
                            <w:r>
                              <w:rPr>
                                <w:sz w:val="16"/>
                                <w:szCs w:val="16"/>
                                <w:lang w:eastAsia="zh-CN"/>
                              </w:rPr>
                              <w:t>pipe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4" o:spid="_x0000_s1026" o:spt="202" type="#_x0000_t202" style="position:absolute;left:0pt;margin-left:163.65pt;margin-top:4.8pt;height:17.15pt;width:74.75pt;z-index:251677696;mso-width-relative:margin;mso-height-relative:margin;mso-height-percent:200;" fillcolor="#FFFFFF" filled="t" stroked="f" coordsize="21600,21600" o:gfxdata="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&#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ZSp9N1wAAAAgBAAAPAAAAAAAAAAEAIAAAACIAAABk&#10;cnMvZG93bnJldi54bWxQSwECFAAUAAAACACHTuJAahAtQ84BAACSAwAADgAAAAAAAAABACAAAAAm&#10;AQAAZHJzL2Uyb0RvYy54bWxQSwUGAAAAAAYABgBZAQAAZgUAAAAA&#10;">
                <v:fill on="t" focussize="0,0"/>
                <v:stroke on="f"/>
                <v:imagedata o:title=""/>
                <o:lock v:ext="edit" aspectratio="f"/>
                <v:textbox style="mso-fit-shape-to-text:t;">
                  <w:txbxContent>
                    <w:p>
                      <w:pPr>
                        <w:rPr>
                          <w:sz w:val="16"/>
                          <w:szCs w:val="16"/>
                          <w:lang w:eastAsia="zh-CN"/>
                        </w:rPr>
                      </w:pPr>
                      <w:r>
                        <w:rPr>
                          <w:sz w:val="16"/>
                          <w:szCs w:val="16"/>
                          <w:lang w:eastAsia="zh-CN"/>
                        </w:rPr>
                        <w:t xml:space="preserve">Connecting </w:t>
                      </w:r>
                      <w:r>
                        <w:rPr>
                          <w:rFonts w:hint="eastAsia" w:eastAsiaTheme="minorEastAsia"/>
                          <w:sz w:val="16"/>
                          <w:szCs w:val="16"/>
                          <w:lang w:eastAsia="zh-CN"/>
                        </w:rPr>
                        <w:t xml:space="preserve"> </w:t>
                      </w:r>
                      <w:r>
                        <w:rPr>
                          <w:sz w:val="16"/>
                          <w:szCs w:val="16"/>
                          <w:lang w:eastAsia="zh-CN"/>
                        </w:rPr>
                        <w:t>pipe</w:t>
                      </w:r>
                    </w:p>
                  </w:txbxContent>
                </v:textbox>
              </v:shape>
            </w:pict>
          </mc:Fallback>
        </mc:AlternateContent>
      </w:r>
    </w:p>
    <w:p>
      <w:pPr>
        <w:spacing w:line="360" w:lineRule="auto"/>
        <w:rPr>
          <w:sz w:val="20"/>
          <w:szCs w:val="20"/>
        </w:rPr>
      </w:pPr>
      <w:r>
        <w:rPr>
          <w:sz w:val="20"/>
          <w:szCs w:val="20"/>
        </w:rPr>
        <mc:AlternateContent>
          <mc:Choice Requires="wps">
            <w:drawing>
              <wp:anchor distT="0" distB="0" distL="114300" distR="114300" simplePos="0" relativeHeight="251678720" behindDoc="0" locked="0" layoutInCell="1" allowOverlap="1">
                <wp:simplePos x="0" y="0"/>
                <wp:positionH relativeFrom="column">
                  <wp:posOffset>2132965</wp:posOffset>
                </wp:positionH>
                <wp:positionV relativeFrom="paragraph">
                  <wp:posOffset>184785</wp:posOffset>
                </wp:positionV>
                <wp:extent cx="774065" cy="217805"/>
                <wp:effectExtent l="0" t="0" r="6985" b="10795"/>
                <wp:wrapNone/>
                <wp:docPr id="27" name="文本框 25"/>
                <wp:cNvGraphicFramePr/>
                <a:graphic xmlns:a="http://schemas.openxmlformats.org/drawingml/2006/main">
                  <a:graphicData uri="http://schemas.microsoft.com/office/word/2010/wordprocessingShape">
                    <wps:wsp>
                      <wps:cNvSpPr txBox="1"/>
                      <wps:spPr>
                        <a:xfrm>
                          <a:off x="0" y="0"/>
                          <a:ext cx="774065" cy="217805"/>
                        </a:xfrm>
                        <a:prstGeom prst="rect">
                          <a:avLst/>
                        </a:prstGeom>
                        <a:solidFill>
                          <a:srgbClr val="FFFFFF"/>
                        </a:solidFill>
                        <a:ln>
                          <a:noFill/>
                        </a:ln>
                      </wps:spPr>
                      <wps:txbx>
                        <w:txbxContent>
                          <w:p>
                            <w:pPr>
                              <w:rPr>
                                <w:sz w:val="16"/>
                                <w:szCs w:val="16"/>
                                <w:lang w:eastAsia="zh-CN"/>
                              </w:rPr>
                            </w:pPr>
                            <w:r>
                              <w:rPr>
                                <w:sz w:val="16"/>
                                <w:szCs w:val="16"/>
                                <w:lang w:eastAsia="zh-CN"/>
                              </w:rPr>
                              <w:t>User pipeline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5" o:spid="_x0000_s1026" o:spt="202" type="#_x0000_t202" style="position:absolute;left:0pt;margin-left:167.95pt;margin-top:14.55pt;height:17.15pt;width:60.95pt;z-index:251678720;mso-width-relative:margin;mso-height-relative:margin;mso-height-percent:200;" fillcolor="#FFFFFF" filled="t" stroked="f" coordsize="21600,21600" o:gfxdata="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iiH9kAAAAJAQAADwAAAAAAAAABACAAAAAi&#10;AAAAZHJzL2Rvd25yZXYueG1sUEsBAhQAFAAAAAgAh07iQNmlMm/QAQAAkgMAAA4AAAAAAAAAAQAg&#10;AAAAKAEAAGRycy9lMm9Eb2MueG1sUEsFBgAAAAAGAAYAWQEAAGoFAAAAAA==&#10;">
                <v:fill on="t" focussize="0,0"/>
                <v:stroke on="f"/>
                <v:imagedata o:title=""/>
                <o:lock v:ext="edit" aspectratio="f"/>
                <v:textbox style="mso-fit-shape-to-text:t;">
                  <w:txbxContent>
                    <w:p>
                      <w:pPr>
                        <w:rPr>
                          <w:sz w:val="16"/>
                          <w:szCs w:val="16"/>
                          <w:lang w:eastAsia="zh-CN"/>
                        </w:rPr>
                      </w:pPr>
                      <w:r>
                        <w:rPr>
                          <w:sz w:val="16"/>
                          <w:szCs w:val="16"/>
                          <w:lang w:eastAsia="zh-CN"/>
                        </w:rPr>
                        <w:t>User pipeline</w:t>
                      </w:r>
                    </w:p>
                  </w:txbxContent>
                </v:textbox>
              </v:shape>
            </w:pict>
          </mc:Fallback>
        </mc:AlternateContent>
      </w:r>
    </w:p>
    <w:p>
      <w:pPr>
        <w:spacing w:line="360" w:lineRule="auto"/>
        <w:rPr>
          <w:sz w:val="20"/>
          <w:szCs w:val="20"/>
        </w:rPr>
      </w:pPr>
    </w:p>
    <w:p>
      <w:pPr>
        <w:spacing w:line="360" w:lineRule="auto"/>
        <w:rPr>
          <w:sz w:val="20"/>
          <w:szCs w:val="20"/>
        </w:rPr>
      </w:pPr>
      <w:r>
        <w:rPr>
          <w:sz w:val="20"/>
          <w:szCs w:val="20"/>
        </w:rPr>
        <mc:AlternateContent>
          <mc:Choice Requires="wps">
            <w:drawing>
              <wp:anchor distT="0" distB="0" distL="114300" distR="114300" simplePos="0" relativeHeight="251679744" behindDoc="0" locked="0" layoutInCell="1" allowOverlap="1">
                <wp:simplePos x="0" y="0"/>
                <wp:positionH relativeFrom="column">
                  <wp:posOffset>2084070</wp:posOffset>
                </wp:positionH>
                <wp:positionV relativeFrom="paragraph">
                  <wp:posOffset>173990</wp:posOffset>
                </wp:positionV>
                <wp:extent cx="943610" cy="266700"/>
                <wp:effectExtent l="0" t="0" r="8890" b="0"/>
                <wp:wrapNone/>
                <wp:docPr id="28" name="文本框 26"/>
                <wp:cNvGraphicFramePr/>
                <a:graphic xmlns:a="http://schemas.openxmlformats.org/drawingml/2006/main">
                  <a:graphicData uri="http://schemas.microsoft.com/office/word/2010/wordprocessingShape">
                    <wps:wsp>
                      <wps:cNvSpPr txBox="1"/>
                      <wps:spPr>
                        <a:xfrm>
                          <a:off x="0" y="0"/>
                          <a:ext cx="943610" cy="266700"/>
                        </a:xfrm>
                        <a:prstGeom prst="rect">
                          <a:avLst/>
                        </a:prstGeom>
                        <a:solidFill>
                          <a:srgbClr val="FFFFFF"/>
                        </a:solidFill>
                        <a:ln>
                          <a:noFill/>
                        </a:ln>
                      </wps:spPr>
                      <wps:txbx>
                        <w:txbxContent>
                          <w:p>
                            <w:pPr>
                              <w:rPr>
                                <w:sz w:val="16"/>
                                <w:szCs w:val="16"/>
                                <w:lang w:eastAsia="zh-CN"/>
                              </w:rPr>
                            </w:pPr>
                            <w:r>
                              <w:rPr>
                                <w:sz w:val="16"/>
                                <w:szCs w:val="16"/>
                                <w:lang w:eastAsia="zh-CN"/>
                              </w:rPr>
                              <w:t>Measuring head</w:t>
                            </w:r>
                          </w:p>
                        </w:txbxContent>
                      </wps:txbx>
                      <wps:bodyPr upright="1"/>
                    </wps:wsp>
                  </a:graphicData>
                </a:graphic>
              </wp:anchor>
            </w:drawing>
          </mc:Choice>
          <mc:Fallback>
            <w:pict>
              <v:shape id="文本框 26" o:spid="_x0000_s1026" o:spt="202" type="#_x0000_t202" style="position:absolute;left:0pt;margin-left:164.1pt;margin-top:13.7pt;height:21pt;width:74.3pt;z-index:251679744;mso-width-relative:margin;mso-height-relative:margin;" fillcolor="#FFFFFF" filled="t" stroked="f" coordsize="21600,21600" o:gfxdata="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7CBS1wAAAAkBAAAPAAAAAAAAAAEAIAAAACIAAABkcnMvZG93bnJldi54&#10;bWxQSwECFAAUAAAACACHTuJA4TDoTsIBAAB4AwAADgAAAAAAAAABACAAAAAmAQAAZHJzL2Uyb0Rv&#10;Yy54bWxQSwUGAAAAAAYABgBZAQAAWgUAAAAA&#10;">
                <v:fill on="t" focussize="0,0"/>
                <v:stroke on="f"/>
                <v:imagedata o:title=""/>
                <o:lock v:ext="edit" aspectratio="f"/>
                <v:textbox>
                  <w:txbxContent>
                    <w:p>
                      <w:pPr>
                        <w:rPr>
                          <w:sz w:val="16"/>
                          <w:szCs w:val="16"/>
                          <w:lang w:eastAsia="zh-CN"/>
                        </w:rPr>
                      </w:pPr>
                      <w:r>
                        <w:rPr>
                          <w:sz w:val="16"/>
                          <w:szCs w:val="16"/>
                          <w:lang w:eastAsia="zh-CN"/>
                        </w:rPr>
                        <w:t>Measuring head</w:t>
                      </w:r>
                    </w:p>
                  </w:txbxContent>
                </v:textbox>
              </v:shape>
            </w:pict>
          </mc:Fallback>
        </mc:AlternateContent>
      </w:r>
    </w:p>
    <w:p>
      <w:pPr>
        <w:spacing w:line="360" w:lineRule="auto"/>
        <w:rPr>
          <w:sz w:val="20"/>
          <w:szCs w:val="20"/>
        </w:rPr>
      </w:pPr>
    </w:p>
    <w:p>
      <w:pPr>
        <w:spacing w:line="360" w:lineRule="auto"/>
        <w:rPr>
          <w:sz w:val="20"/>
          <w:szCs w:val="20"/>
        </w:rPr>
      </w:pPr>
    </w:p>
    <w:p>
      <w:pPr>
        <w:spacing w:line="360" w:lineRule="auto"/>
        <w:rPr>
          <w:sz w:val="20"/>
          <w:szCs w:val="20"/>
        </w:rPr>
      </w:pPr>
    </w:p>
    <w:p>
      <w:pPr>
        <w:pStyle w:val="24"/>
        <w:framePr w:w="3888" w:h="509" w:wrap="auto" w:vAnchor="text" w:hAnchor="page" w:x="6766" w:y="1340"/>
        <w:spacing w:line="360" w:lineRule="auto"/>
        <w:ind w:left="340" w:hanging="340"/>
        <w:jc w:val="both"/>
        <w:rPr>
          <w:rFonts w:ascii="Times New Roman" w:cs="Times New Roman" w:eastAsiaTheme="minorEastAsia"/>
          <w:sz w:val="20"/>
          <w:szCs w:val="20"/>
          <w:lang w:eastAsia="zh-CN"/>
        </w:rPr>
      </w:pPr>
      <w:r>
        <w:t xml:space="preserve"> </w:t>
      </w:r>
      <w:r>
        <w:rPr>
          <w:rFonts w:ascii="Times New Roman" w:cs="Times New Roman"/>
          <w:sz w:val="20"/>
          <w:szCs w:val="20"/>
        </w:rPr>
        <w:t>Note</w:t>
      </w:r>
      <w:r>
        <w:rPr>
          <w:rFonts w:hint="eastAsia" w:ascii="Times New Roman" w:cs="Times New Roman" w:eastAsiaTheme="minorEastAsia"/>
          <w:sz w:val="20"/>
          <w:szCs w:val="20"/>
          <w:lang w:eastAsia="zh-CN"/>
        </w:rPr>
        <w:t xml:space="preserve">: </w:t>
      </w:r>
      <w:r>
        <w:rPr>
          <w:rFonts w:ascii="Times New Roman" w:cs="Times New Roman"/>
          <w:sz w:val="20"/>
          <w:szCs w:val="20"/>
        </w:rPr>
        <w:t xml:space="preserve">The relationship between the outer diameter and wall thickness of the standard pipe provided above is for reference only. </w:t>
      </w:r>
    </w:p>
    <w:p>
      <w:pPr>
        <w:pStyle w:val="24"/>
        <w:framePr w:w="3888" w:h="509" w:wrap="auto" w:vAnchor="text" w:hAnchor="page" w:x="6766" w:y="1340"/>
        <w:spacing w:line="360" w:lineRule="auto"/>
        <w:ind w:left="120" w:leftChars="50" w:firstLine="200" w:firstLineChars="100"/>
        <w:jc w:val="both"/>
        <w:rPr>
          <w:rFonts w:ascii="Times New Roman" w:hAnsi="Times New Roman" w:cs="Times New Roman" w:eastAsiaTheme="minorEastAsia"/>
          <w:sz w:val="20"/>
          <w:szCs w:val="20"/>
          <w:lang w:eastAsia="zh-CN"/>
        </w:rPr>
      </w:pPr>
      <w:r>
        <w:rPr>
          <w:rFonts w:ascii="Times New Roman" w:cs="Times New Roman"/>
          <w:sz w:val="20"/>
          <w:szCs w:val="20"/>
        </w:rPr>
        <w:t>R is the insertion depth</w:t>
      </w:r>
      <w:r>
        <w:rPr>
          <w:rFonts w:hint="eastAsia" w:ascii="Times New Roman" w:cs="Times New Roman" w:eastAsiaTheme="minorEastAsia"/>
          <w:sz w:val="20"/>
          <w:szCs w:val="20"/>
          <w:lang w:eastAsia="zh-CN"/>
        </w:rPr>
        <w:t>.</w:t>
      </w:r>
    </w:p>
    <w:p>
      <w:pPr>
        <w:spacing w:after="503" w:line="360" w:lineRule="auto"/>
        <w:rPr>
          <w:sz w:val="20"/>
          <w:szCs w:val="20"/>
        </w:rPr>
      </w:pPr>
    </w:p>
    <w:p>
      <w:pPr>
        <w:spacing w:line="360" w:lineRule="auto"/>
        <w:rPr>
          <w:sz w:val="20"/>
          <w:szCs w:val="20"/>
        </w:rPr>
        <w:sectPr>
          <w:pgSz w:w="12240" w:h="15840"/>
          <w:pgMar w:top="1926" w:right="504" w:bottom="585" w:left="1982" w:header="0" w:footer="3" w:gutter="0"/>
          <w:cols w:space="720" w:num="1"/>
          <w:docGrid w:linePitch="360" w:charSpace="0"/>
        </w:sectPr>
      </w:pPr>
    </w:p>
    <w:p>
      <w:pPr>
        <w:pStyle w:val="14"/>
        <w:keepNext/>
        <w:keepLines/>
        <w:spacing w:after="0" w:line="360" w:lineRule="auto"/>
        <w:ind w:firstLine="0"/>
        <w:rPr>
          <w:rFonts w:ascii="Times New Roman" w:hAnsi="Times New Roman" w:cs="Times New Roman"/>
          <w:shd w:val="clear" w:color="auto" w:fill="D6E3BC" w:themeFill="accent3" w:themeFillTint="66"/>
        </w:rPr>
      </w:pPr>
      <w:r>
        <w:rPr>
          <w:rFonts w:ascii="Times New Roman" w:cs="Times New Roman"/>
          <w:shd w:val="clear" w:color="auto" w:fill="auto"/>
          <w:lang w:val="en-US" w:eastAsia="zh-CN" w:bidi="ar-SA"/>
        </w:rPr>
        <w:drawing>
          <wp:anchor distT="330200" distB="274320" distL="0" distR="0" simplePos="0" relativeHeight="251660288" behindDoc="0" locked="0" layoutInCell="1" allowOverlap="1">
            <wp:simplePos x="0" y="0"/>
            <wp:positionH relativeFrom="page">
              <wp:posOffset>3333750</wp:posOffset>
            </wp:positionH>
            <wp:positionV relativeFrom="paragraph">
              <wp:posOffset>577215</wp:posOffset>
            </wp:positionV>
            <wp:extent cx="2091055" cy="1400175"/>
            <wp:effectExtent l="19050" t="0" r="4445" b="0"/>
            <wp:wrapTopAndBottom/>
            <wp:docPr id="74" name="Shape 74"/>
            <wp:cNvGraphicFramePr/>
            <a:graphic xmlns:a="http://schemas.openxmlformats.org/drawingml/2006/main">
              <a:graphicData uri="http://schemas.openxmlformats.org/drawingml/2006/picture">
                <pic:pic xmlns:pic="http://schemas.openxmlformats.org/drawingml/2006/picture">
                  <pic:nvPicPr>
                    <pic:cNvPr id="74" name="Shape 74"/>
                    <pic:cNvPicPr/>
                  </pic:nvPicPr>
                  <pic:blipFill>
                    <a:blip r:embed="rId30" cstate="print"/>
                    <a:stretch>
                      <a:fillRect/>
                    </a:stretch>
                  </pic:blipFill>
                  <pic:spPr>
                    <a:xfrm>
                      <a:off x="0" y="0"/>
                      <a:ext cx="2091055" cy="1400175"/>
                    </a:xfrm>
                    <a:prstGeom prst="rect">
                      <a:avLst/>
                    </a:prstGeom>
                  </pic:spPr>
                </pic:pic>
              </a:graphicData>
            </a:graphic>
          </wp:anchor>
        </w:drawing>
      </w:r>
      <w:r>
        <w:rPr>
          <w:rFonts w:ascii="Times New Roman" w:cs="Times New Roman"/>
          <w:shd w:val="clear" w:color="auto" w:fill="D6E3BC" w:themeFill="accent3" w:themeFillTint="66"/>
        </w:rPr>
        <w:t>Overall dimensions of integrated flowmeter</w:t>
      </w:r>
    </w:p>
    <w:p>
      <w:pPr>
        <w:spacing w:line="360" w:lineRule="auto"/>
        <w:rPr>
          <w:sz w:val="20"/>
          <w:szCs w:val="20"/>
        </w:rPr>
        <w:sectPr>
          <w:pgSz w:w="12240" w:h="15840"/>
          <w:pgMar w:top="2076" w:right="3705" w:bottom="1449" w:left="1526" w:header="0" w:footer="3" w:gutter="0"/>
          <w:cols w:space="720" w:num="1"/>
          <w:docGrid w:linePitch="360" w:charSpace="0"/>
        </w:sectPr>
      </w:pPr>
    </w:p>
    <w:p>
      <w:pPr>
        <w:spacing w:line="360" w:lineRule="auto"/>
        <w:rPr>
          <w:sz w:val="20"/>
          <w:szCs w:val="20"/>
        </w:rPr>
      </w:pPr>
      <w:r>
        <w:rPr>
          <w:sz w:val="20"/>
          <w:szCs w:val="20"/>
        </w:rPr>
        <mc:AlternateContent>
          <mc:Choice Requires="wps">
            <w:drawing>
              <wp:anchor distT="0" distB="0" distL="0" distR="0" simplePos="0" relativeHeight="251663360" behindDoc="0" locked="0" layoutInCell="1" allowOverlap="1">
                <wp:simplePos x="0" y="0"/>
                <wp:positionH relativeFrom="page">
                  <wp:posOffset>1847850</wp:posOffset>
                </wp:positionH>
                <wp:positionV relativeFrom="paragraph">
                  <wp:posOffset>1779905</wp:posOffset>
                </wp:positionV>
                <wp:extent cx="3276600" cy="273685"/>
                <wp:effectExtent l="0" t="0" r="0" b="0"/>
                <wp:wrapNone/>
                <wp:docPr id="8" name="Text Box 74"/>
                <wp:cNvGraphicFramePr/>
                <a:graphic xmlns:a="http://schemas.openxmlformats.org/drawingml/2006/main">
                  <a:graphicData uri="http://schemas.microsoft.com/office/word/2010/wordprocessingShape">
                    <wps:wsp>
                      <wps:cNvSpPr txBox="1">
                        <a:spLocks noChangeArrowheads="1"/>
                      </wps:cNvSpPr>
                      <wps:spPr bwMode="auto">
                        <a:xfrm>
                          <a:off x="0" y="0"/>
                          <a:ext cx="3276600" cy="273685"/>
                        </a:xfrm>
                        <a:prstGeom prst="rect">
                          <a:avLst/>
                        </a:prstGeom>
                        <a:noFill/>
                        <a:ln>
                          <a:noFill/>
                        </a:ln>
                        <a:effectLst/>
                      </wps:spPr>
                      <wps:txbx>
                        <w:txbxContent>
                          <w:p>
                            <w:pPr>
                              <w:pStyle w:val="10"/>
                              <w:spacing w:line="240" w:lineRule="auto"/>
                              <w:rPr>
                                <w:rFonts w:eastAsiaTheme="minorEastAsia"/>
                                <w:sz w:val="17"/>
                                <w:szCs w:val="17"/>
                                <w:lang w:eastAsia="zh-CN"/>
                              </w:rPr>
                            </w:pPr>
                            <w:r>
                              <w:rPr>
                                <w:rFonts w:ascii="Times New Roman" w:hAnsi="Times New Roman" w:eastAsia="Times New Roman" w:cs="Times New Roman"/>
                                <w:sz w:val="17"/>
                                <w:szCs w:val="17"/>
                              </w:rPr>
                              <w:t>DN 6-20</w:t>
                            </w:r>
                            <w:r>
                              <w:rPr>
                                <w:rFonts w:hint="eastAsia" w:ascii="Times New Roman" w:hAnsi="Times New Roman" w:cs="Times New Roman" w:eastAsiaTheme="minorEastAsia"/>
                                <w:sz w:val="17"/>
                                <w:szCs w:val="17"/>
                                <w:lang w:eastAsia="zh-CN"/>
                              </w:rPr>
                              <w:t xml:space="preserve">                                                                         DN 25-1000</w:t>
                            </w:r>
                          </w:p>
                        </w:txbxContent>
                      </wps:txbx>
                      <wps:bodyPr rot="0" vert="horz" wrap="square" lIns="0" tIns="0" rIns="0" bIns="0" anchor="t" anchorCtr="0" upright="1">
                        <a:noAutofit/>
                      </wps:bodyPr>
                    </wps:wsp>
                  </a:graphicData>
                </a:graphic>
              </wp:anchor>
            </w:drawing>
          </mc:Choice>
          <mc:Fallback>
            <w:pict>
              <v:shape id="Text Box 74" o:spid="_x0000_s1026" o:spt="202" type="#_x0000_t202" style="position:absolute;left:0pt;margin-left:145.5pt;margin-top:140.15pt;height:21.55pt;width:258pt;mso-position-horizontal-relative:page;z-index:251663360;mso-width-relative:page;mso-height-relative:page;" filled="f" stroked="f" coordsize="21600,21600" o:gfxdata="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&#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MFp2raAAAACwEAAA8AAAAAAAAAAQAgAAAAIgAAAGRy&#10;cy9kb3ducmV2LnhtbFBLAQIUABQAAAAIAIdO4kDIETvqAwIAABMEAAAOAAAAAAAAAAEAIAAAACkB&#10;AABkcnMvZTJvRG9jLnhtbFBLBQYAAAAABgAGAFkBAACeBQAAAAA=&#10;">
                <v:fill on="f" focussize="0,0"/>
                <v:stroke on="f"/>
                <v:imagedata o:title=""/>
                <o:lock v:ext="edit" aspectratio="f"/>
                <v:textbox inset="0mm,0mm,0mm,0mm">
                  <w:txbxContent>
                    <w:p>
                      <w:pPr>
                        <w:pStyle w:val="10"/>
                        <w:spacing w:line="240" w:lineRule="auto"/>
                        <w:rPr>
                          <w:rFonts w:eastAsiaTheme="minorEastAsia"/>
                          <w:sz w:val="17"/>
                          <w:szCs w:val="17"/>
                          <w:lang w:eastAsia="zh-CN"/>
                        </w:rPr>
                      </w:pPr>
                      <w:r>
                        <w:rPr>
                          <w:rFonts w:ascii="Times New Roman" w:hAnsi="Times New Roman" w:eastAsia="Times New Roman" w:cs="Times New Roman"/>
                          <w:sz w:val="17"/>
                          <w:szCs w:val="17"/>
                        </w:rPr>
                        <w:t>DN 6-20</w:t>
                      </w:r>
                      <w:r>
                        <w:rPr>
                          <w:rFonts w:hint="eastAsia" w:ascii="Times New Roman" w:hAnsi="Times New Roman" w:cs="Times New Roman" w:eastAsiaTheme="minorEastAsia"/>
                          <w:sz w:val="17"/>
                          <w:szCs w:val="17"/>
                          <w:lang w:eastAsia="zh-CN"/>
                        </w:rPr>
                        <w:t xml:space="preserve">                                                                         DN 25-1000</w:t>
                      </w:r>
                    </w:p>
                  </w:txbxContent>
                </v:textbox>
              </v:shape>
            </w:pict>
          </mc:Fallback>
        </mc:AlternateContent>
      </w:r>
      <w:r>
        <w:rPr>
          <w:sz w:val="20"/>
          <w:szCs w:val="20"/>
          <w:lang w:eastAsia="zh-CN" w:bidi="ar-SA"/>
        </w:rPr>
        <w:drawing>
          <wp:anchor distT="348615" distB="255905" distL="0" distR="0" simplePos="0" relativeHeight="251660288" behindDoc="0" locked="0" layoutInCell="1" allowOverlap="1">
            <wp:simplePos x="0" y="0"/>
            <wp:positionH relativeFrom="page">
              <wp:posOffset>1181100</wp:posOffset>
            </wp:positionH>
            <wp:positionV relativeFrom="paragraph">
              <wp:posOffset>358140</wp:posOffset>
            </wp:positionV>
            <wp:extent cx="1438275" cy="1400175"/>
            <wp:effectExtent l="19050" t="0" r="9525" b="0"/>
            <wp:wrapTopAndBottom/>
            <wp:docPr id="70" name="Shape 70"/>
            <wp:cNvGraphicFramePr/>
            <a:graphic xmlns:a="http://schemas.openxmlformats.org/drawingml/2006/main">
              <a:graphicData uri="http://schemas.openxmlformats.org/drawingml/2006/picture">
                <pic:pic xmlns:pic="http://schemas.openxmlformats.org/drawingml/2006/picture">
                  <pic:nvPicPr>
                    <pic:cNvPr id="70" name="Shape 70"/>
                    <pic:cNvPicPr/>
                  </pic:nvPicPr>
                  <pic:blipFill>
                    <a:blip r:embed="rId31" cstate="print"/>
                    <a:stretch>
                      <a:fillRect/>
                    </a:stretch>
                  </pic:blipFill>
                  <pic:spPr>
                    <a:xfrm>
                      <a:off x="0" y="0"/>
                      <a:ext cx="1438275" cy="1400175"/>
                    </a:xfrm>
                    <a:prstGeom prst="rect">
                      <a:avLst/>
                    </a:prstGeom>
                  </pic:spPr>
                </pic:pic>
              </a:graphicData>
            </a:graphic>
          </wp:anchor>
        </w:drawing>
      </w:r>
    </w:p>
    <w:p>
      <w:pPr>
        <w:spacing w:line="360" w:lineRule="auto"/>
        <w:rPr>
          <w:sz w:val="20"/>
          <w:szCs w:val="20"/>
        </w:rPr>
        <w:sectPr>
          <w:type w:val="continuous"/>
          <w:pgSz w:w="12240" w:h="15840"/>
          <w:pgMar w:top="2076" w:right="0" w:bottom="1449" w:left="0" w:header="0" w:footer="3" w:gutter="0"/>
          <w:cols w:space="720" w:num="1"/>
          <w:docGrid w:linePitch="360" w:charSpace="0"/>
        </w:sectPr>
      </w:pPr>
    </w:p>
    <w:tbl>
      <w:tblPr>
        <w:tblStyle w:val="7"/>
        <w:tblW w:w="0" w:type="auto"/>
        <w:jc w:val="center"/>
        <w:tblLayout w:type="fixed"/>
        <w:tblCellMar>
          <w:top w:w="0" w:type="dxa"/>
          <w:left w:w="10" w:type="dxa"/>
          <w:bottom w:w="0" w:type="dxa"/>
          <w:right w:w="10" w:type="dxa"/>
        </w:tblCellMar>
      </w:tblPr>
      <w:tblGrid>
        <w:gridCol w:w="701"/>
        <w:gridCol w:w="1450"/>
        <w:gridCol w:w="595"/>
        <w:gridCol w:w="605"/>
        <w:gridCol w:w="605"/>
        <w:gridCol w:w="605"/>
        <w:gridCol w:w="595"/>
        <w:gridCol w:w="605"/>
        <w:gridCol w:w="605"/>
        <w:gridCol w:w="643"/>
      </w:tblGrid>
      <w:tr>
        <w:tblPrEx>
          <w:tblCellMar>
            <w:top w:w="0" w:type="dxa"/>
            <w:left w:w="10" w:type="dxa"/>
            <w:bottom w:w="0" w:type="dxa"/>
            <w:right w:w="10" w:type="dxa"/>
          </w:tblCellMar>
        </w:tblPrEx>
        <w:trPr>
          <w:trHeight w:val="288" w:hRule="exact"/>
          <w:jc w:val="center"/>
        </w:trPr>
        <w:tc>
          <w:tcPr>
            <w:tcW w:w="701" w:type="dxa"/>
            <w:vMerge w:val="restart"/>
            <w:tcBorders>
              <w:top w:val="single" w:color="auto" w:sz="4" w:space="0"/>
              <w:left w:val="single" w:color="auto" w:sz="4" w:space="0"/>
            </w:tcBorders>
            <w:shd w:val="clear" w:color="auto" w:fill="D6E3BC" w:themeFill="accent3" w:themeFillTint="66"/>
            <w:vAlign w:val="center"/>
          </w:tcPr>
          <w:p>
            <w:pPr>
              <w:pStyle w:val="22"/>
              <w:spacing w:line="360" w:lineRule="auto"/>
              <w:ind w:firstLine="140"/>
              <w:rPr>
                <w:rFonts w:ascii="Times New Roman" w:hAnsi="Times New Roman" w:cs="Times New Roman"/>
                <w:sz w:val="20"/>
                <w:szCs w:val="20"/>
              </w:rPr>
            </w:pPr>
            <w:r>
              <w:rPr>
                <w:rFonts w:ascii="Times New Roman" w:hAnsi="Times New Roman" w:cs="Times New Roman"/>
                <w:b/>
                <w:bCs/>
                <w:sz w:val="20"/>
                <w:szCs w:val="20"/>
              </w:rPr>
              <w:t>DN</w:t>
            </w:r>
          </w:p>
        </w:tc>
        <w:tc>
          <w:tcPr>
            <w:tcW w:w="4455" w:type="dxa"/>
            <w:gridSpan w:val="6"/>
            <w:tcBorders>
              <w:top w:val="single" w:color="auto" w:sz="4" w:space="0"/>
              <w:left w:val="single" w:color="auto" w:sz="4" w:space="0"/>
            </w:tcBorders>
            <w:shd w:val="clear" w:color="auto" w:fill="D6E3BC" w:themeFill="accent3" w:themeFillTint="66"/>
            <w:vAlign w:val="bottom"/>
          </w:tcPr>
          <w:p>
            <w:pPr>
              <w:pStyle w:val="22"/>
              <w:tabs>
                <w:tab w:val="left" w:pos="1826"/>
              </w:tabs>
              <w:spacing w:line="360" w:lineRule="auto"/>
              <w:ind w:firstLine="300"/>
              <w:jc w:val="both"/>
              <w:rPr>
                <w:rFonts w:ascii="Times New Roman" w:hAnsi="Times New Roman" w:cs="Times New Roman"/>
                <w:sz w:val="20"/>
                <w:szCs w:val="20"/>
              </w:rPr>
            </w:pPr>
            <w:r>
              <w:rPr>
                <w:sz w:val="20"/>
                <w:szCs w:val="20"/>
              </w:rPr>
              <w:t>Rated pressure</w:t>
            </w:r>
            <w:r>
              <w:rPr>
                <w:rFonts w:ascii="Times New Roman" w:hAnsi="Times New Roman" w:cs="Times New Roman"/>
                <w:sz w:val="20"/>
                <w:szCs w:val="20"/>
                <w:lang w:val="zh-TW" w:eastAsia="zh-TW" w:bidi="zh-TW"/>
              </w:rPr>
              <w:tab/>
            </w:r>
            <w:r>
              <w:rPr>
                <w:rFonts w:ascii="Times New Roman" w:cs="Times New Roman"/>
                <w:sz w:val="20"/>
                <w:szCs w:val="20"/>
                <w:lang w:val="zh-TW" w:eastAsia="zh-TW" w:bidi="zh-TW"/>
              </w:rPr>
              <w:t>Apparatus dimensions (mm)</w:t>
            </w:r>
          </w:p>
        </w:tc>
        <w:tc>
          <w:tcPr>
            <w:tcW w:w="1853" w:type="dxa"/>
            <w:gridSpan w:val="3"/>
            <w:tcBorders>
              <w:top w:val="single" w:color="auto" w:sz="4" w:space="0"/>
              <w:left w:val="single" w:color="auto" w:sz="4" w:space="0"/>
              <w:right w:val="single" w:color="auto" w:sz="4" w:space="0"/>
            </w:tcBorders>
            <w:shd w:val="clear" w:color="auto" w:fill="D6E3BC" w:themeFill="accent3" w:themeFillTint="66"/>
            <w:vAlign w:val="bottom"/>
          </w:tcPr>
          <w:p>
            <w:pPr>
              <w:pStyle w:val="22"/>
              <w:spacing w:line="360" w:lineRule="auto"/>
              <w:rPr>
                <w:rFonts w:ascii="Times New Roman" w:hAnsi="Times New Roman" w:cs="Times New Roman"/>
                <w:sz w:val="20"/>
                <w:szCs w:val="20"/>
              </w:rPr>
            </w:pPr>
            <w:r>
              <w:rPr>
                <w:rFonts w:ascii="Times New Roman" w:cs="Times New Roman"/>
                <w:sz w:val="20"/>
                <w:szCs w:val="20"/>
                <w:lang w:val="zh-TW" w:eastAsia="zh-TW" w:bidi="zh-TW"/>
              </w:rPr>
              <w:t>Flange connection size (mm)</w:t>
            </w:r>
          </w:p>
        </w:tc>
      </w:tr>
      <w:tr>
        <w:tblPrEx>
          <w:tblCellMar>
            <w:top w:w="0" w:type="dxa"/>
            <w:left w:w="10" w:type="dxa"/>
            <w:bottom w:w="0" w:type="dxa"/>
            <w:right w:w="10" w:type="dxa"/>
          </w:tblCellMar>
        </w:tblPrEx>
        <w:trPr>
          <w:trHeight w:val="232" w:hRule="exact"/>
          <w:jc w:val="center"/>
        </w:trPr>
        <w:tc>
          <w:tcPr>
            <w:tcW w:w="701" w:type="dxa"/>
            <w:vMerge w:val="continue"/>
            <w:tcBorders>
              <w:left w:val="single" w:color="auto" w:sz="4" w:space="0"/>
            </w:tcBorders>
            <w:shd w:val="clear" w:color="auto" w:fill="D6E3BC" w:themeFill="accent3" w:themeFillTint="66"/>
            <w:vAlign w:val="center"/>
          </w:tcPr>
          <w:p>
            <w:pPr>
              <w:spacing w:line="360" w:lineRule="auto"/>
              <w:rPr>
                <w:sz w:val="20"/>
                <w:szCs w:val="20"/>
              </w:rPr>
            </w:pPr>
          </w:p>
        </w:tc>
        <w:tc>
          <w:tcPr>
            <w:tcW w:w="2650" w:type="dxa"/>
            <w:gridSpan w:val="3"/>
            <w:tcBorders>
              <w:left w:val="single" w:color="auto" w:sz="4" w:space="0"/>
            </w:tcBorders>
            <w:shd w:val="clear" w:color="auto" w:fill="D6E3BC" w:themeFill="accent3" w:themeFillTint="66"/>
          </w:tcPr>
          <w:p>
            <w:pPr>
              <w:pStyle w:val="22"/>
              <w:tabs>
                <w:tab w:val="left" w:pos="1658"/>
                <w:tab w:val="left" w:pos="2234"/>
              </w:tabs>
              <w:spacing w:line="360" w:lineRule="auto"/>
              <w:ind w:firstLine="420"/>
              <w:rPr>
                <w:rFonts w:ascii="Times New Roman" w:hAnsi="Times New Roman" w:cs="Times New Roman"/>
                <w:sz w:val="20"/>
                <w:szCs w:val="20"/>
              </w:rPr>
            </w:pPr>
            <w:r>
              <w:rPr>
                <w:rFonts w:ascii="Times New Roman" w:hAnsi="Times New Roman" w:cs="Times New Roman"/>
                <w:color w:val="263E26"/>
                <w:sz w:val="20"/>
                <w:szCs w:val="20"/>
              </w:rPr>
              <w:t>(MPa)</w:t>
            </w:r>
            <w:r>
              <w:rPr>
                <w:rFonts w:ascii="Times New Roman" w:hAnsi="Times New Roman" w:cs="Times New Roman"/>
                <w:color w:val="263E26"/>
                <w:sz w:val="20"/>
                <w:szCs w:val="20"/>
              </w:rPr>
              <w:tab/>
            </w:r>
            <w:r>
              <w:rPr>
                <w:rFonts w:ascii="Times New Roman" w:hAnsi="Times New Roman" w:cs="Times New Roman"/>
                <w:color w:val="263E26"/>
                <w:sz w:val="20"/>
                <w:szCs w:val="20"/>
              </w:rPr>
              <w:t>a</w:t>
            </w:r>
            <w:r>
              <w:rPr>
                <w:rFonts w:ascii="Times New Roman" w:hAnsi="Times New Roman" w:cs="Times New Roman"/>
                <w:color w:val="263E26"/>
                <w:sz w:val="20"/>
                <w:szCs w:val="20"/>
              </w:rPr>
              <w:tab/>
            </w:r>
            <w:r>
              <w:rPr>
                <w:rFonts w:ascii="Times New Roman" w:hAnsi="Times New Roman" w:cs="Times New Roman"/>
                <w:color w:val="263E26"/>
                <w:sz w:val="20"/>
                <w:szCs w:val="20"/>
              </w:rPr>
              <w:t>bf</w:t>
            </w:r>
          </w:p>
        </w:tc>
        <w:tc>
          <w:tcPr>
            <w:tcW w:w="605" w:type="dxa"/>
            <w:tcBorders>
              <w:left w:val="single" w:color="auto" w:sz="4" w:space="0"/>
            </w:tcBorders>
            <w:shd w:val="clear" w:color="auto" w:fill="D6E3BC" w:themeFill="accent3" w:themeFillTint="66"/>
          </w:tcPr>
          <w:p>
            <w:pPr>
              <w:pStyle w:val="22"/>
              <w:spacing w:line="360" w:lineRule="auto"/>
              <w:jc w:val="center"/>
              <w:rPr>
                <w:rFonts w:ascii="Times New Roman" w:hAnsi="Times New Roman" w:cs="Times New Roman"/>
                <w:sz w:val="20"/>
                <w:szCs w:val="20"/>
              </w:rPr>
            </w:pPr>
            <w:r>
              <w:rPr>
                <w:rFonts w:ascii="Times New Roman" w:hAnsi="Times New Roman" w:cs="Times New Roman"/>
                <w:color w:val="263E26"/>
                <w:sz w:val="20"/>
                <w:szCs w:val="20"/>
              </w:rPr>
              <w:t>c</w:t>
            </w:r>
          </w:p>
        </w:tc>
        <w:tc>
          <w:tcPr>
            <w:tcW w:w="605" w:type="dxa"/>
            <w:tcBorders>
              <w:top w:val="single" w:color="auto" w:sz="4" w:space="0"/>
              <w:left w:val="single" w:color="auto" w:sz="4" w:space="0"/>
            </w:tcBorders>
            <w:shd w:val="clear" w:color="auto" w:fill="D6E3BC" w:themeFill="accent3" w:themeFillTint="66"/>
          </w:tcPr>
          <w:p>
            <w:pPr>
              <w:pStyle w:val="22"/>
              <w:spacing w:line="360" w:lineRule="auto"/>
              <w:ind w:firstLine="220"/>
              <w:rPr>
                <w:rFonts w:ascii="Times New Roman" w:hAnsi="Times New Roman" w:cs="Times New Roman"/>
                <w:sz w:val="20"/>
                <w:szCs w:val="20"/>
              </w:rPr>
            </w:pPr>
            <w:r>
              <w:rPr>
                <w:rFonts w:ascii="Times New Roman" w:hAnsi="Times New Roman" w:cs="Times New Roman"/>
                <w:sz w:val="20"/>
                <w:szCs w:val="20"/>
              </w:rPr>
              <w:t>d</w:t>
            </w:r>
          </w:p>
        </w:tc>
        <w:tc>
          <w:tcPr>
            <w:tcW w:w="595" w:type="dxa"/>
            <w:tcBorders>
              <w:top w:val="single" w:color="auto" w:sz="4" w:space="0"/>
              <w:left w:val="single" w:color="auto" w:sz="4" w:space="0"/>
            </w:tcBorders>
            <w:shd w:val="clear" w:color="auto" w:fill="D6E3BC" w:themeFill="accent3" w:themeFillTint="66"/>
          </w:tcPr>
          <w:p>
            <w:pPr>
              <w:pStyle w:val="22"/>
              <w:spacing w:line="360" w:lineRule="auto"/>
              <w:ind w:firstLine="240"/>
              <w:rPr>
                <w:rFonts w:ascii="Times New Roman" w:hAnsi="Times New Roman" w:cs="Times New Roman"/>
                <w:sz w:val="20"/>
                <w:szCs w:val="20"/>
              </w:rPr>
            </w:pPr>
            <w:r>
              <w:rPr>
                <w:rFonts w:ascii="Times New Roman" w:hAnsi="Times New Roman" w:cs="Times New Roman"/>
                <w:color w:val="263E26"/>
                <w:sz w:val="20"/>
                <w:szCs w:val="20"/>
              </w:rPr>
              <w:t>e</w:t>
            </w:r>
          </w:p>
        </w:tc>
        <w:tc>
          <w:tcPr>
            <w:tcW w:w="1210" w:type="dxa"/>
            <w:gridSpan w:val="2"/>
            <w:tcBorders>
              <w:left w:val="single" w:color="auto" w:sz="4" w:space="0"/>
            </w:tcBorders>
            <w:shd w:val="clear" w:color="auto" w:fill="D6E3BC" w:themeFill="accent3" w:themeFillTint="66"/>
          </w:tcPr>
          <w:p>
            <w:pPr>
              <w:pStyle w:val="22"/>
              <w:tabs>
                <w:tab w:val="left" w:pos="777"/>
              </w:tabs>
              <w:spacing w:line="360" w:lineRule="auto"/>
              <w:ind w:firstLine="220"/>
              <w:rPr>
                <w:rFonts w:ascii="Times New Roman" w:hAnsi="Times New Roman" w:cs="Times New Roman"/>
                <w:sz w:val="20"/>
                <w:szCs w:val="20"/>
              </w:rPr>
            </w:pPr>
            <w:r>
              <w:rPr>
                <w:rFonts w:ascii="Times New Roman" w:hAnsi="Times New Roman" w:cs="Times New Roman"/>
                <w:color w:val="263E26"/>
                <w:sz w:val="20"/>
                <w:szCs w:val="20"/>
              </w:rPr>
              <w:t>D</w:t>
            </w:r>
            <w:r>
              <w:rPr>
                <w:rFonts w:ascii="Times New Roman" w:hAnsi="Times New Roman" w:cs="Times New Roman"/>
                <w:color w:val="263E26"/>
                <w:sz w:val="20"/>
                <w:szCs w:val="20"/>
              </w:rPr>
              <w:tab/>
            </w:r>
            <w:r>
              <w:rPr>
                <w:rFonts w:ascii="Times New Roman" w:hAnsi="Times New Roman" w:cs="Times New Roman"/>
                <w:color w:val="263E26"/>
                <w:sz w:val="20"/>
                <w:szCs w:val="20"/>
              </w:rPr>
              <w:t>Do</w:t>
            </w:r>
          </w:p>
        </w:tc>
        <w:tc>
          <w:tcPr>
            <w:tcW w:w="643" w:type="dxa"/>
            <w:tcBorders>
              <w:left w:val="single" w:color="auto" w:sz="4" w:space="0"/>
              <w:right w:val="single" w:color="auto" w:sz="4" w:space="0"/>
            </w:tcBorders>
            <w:shd w:val="clear" w:color="auto" w:fill="D6E3BC" w:themeFill="accent3" w:themeFillTint="66"/>
          </w:tcPr>
          <w:p>
            <w:pPr>
              <w:pStyle w:val="22"/>
              <w:spacing w:line="360" w:lineRule="auto"/>
              <w:jc w:val="right"/>
              <w:rPr>
                <w:rFonts w:ascii="Times New Roman" w:hAnsi="Times New Roman" w:cs="Times New Roman"/>
                <w:sz w:val="20"/>
                <w:szCs w:val="20"/>
              </w:rPr>
            </w:pPr>
            <w:r>
              <w:rPr>
                <w:rFonts w:ascii="Times New Roman" w:hAnsi="Times New Roman" w:cs="Times New Roman"/>
                <w:sz w:val="20"/>
                <w:szCs w:val="20"/>
              </w:rPr>
              <w:t>nxA</w:t>
            </w:r>
          </w:p>
        </w:tc>
      </w:tr>
      <w:tr>
        <w:tblPrEx>
          <w:tblCellMar>
            <w:top w:w="0" w:type="dxa"/>
            <w:left w:w="10" w:type="dxa"/>
            <w:bottom w:w="0" w:type="dxa"/>
            <w:right w:w="10" w:type="dxa"/>
          </w:tblCellMar>
        </w:tblPrEx>
        <w:trPr>
          <w:trHeight w:val="278"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10</w:t>
            </w:r>
          </w:p>
        </w:tc>
        <w:tc>
          <w:tcPr>
            <w:tcW w:w="1450" w:type="dxa"/>
            <w:vMerge w:val="restart"/>
            <w:tcBorders>
              <w:top w:val="single" w:color="auto" w:sz="4" w:space="0"/>
              <w:left w:val="single" w:color="auto" w:sz="4" w:space="0"/>
            </w:tcBorders>
            <w:shd w:val="clear" w:color="auto" w:fill="FFFFFF"/>
            <w:vAlign w:val="center"/>
          </w:tcPr>
          <w:p>
            <w:pPr>
              <w:pStyle w:val="22"/>
              <w:spacing w:line="360" w:lineRule="auto"/>
              <w:ind w:firstLine="520"/>
              <w:rPr>
                <w:rFonts w:ascii="Times New Roman" w:hAnsi="Times New Roman" w:cs="Times New Roman"/>
                <w:sz w:val="20"/>
                <w:szCs w:val="20"/>
              </w:rPr>
            </w:pPr>
            <w:r>
              <w:rPr>
                <w:rFonts w:ascii="Times New Roman" w:hAnsi="Times New Roman" w:cs="Times New Roman"/>
                <w:sz w:val="20"/>
                <w:szCs w:val="20"/>
              </w:rPr>
              <w:t>4.0</w:t>
            </w: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408</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156</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107</w:t>
            </w: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72</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90</w:t>
            </w:r>
          </w:p>
        </w:tc>
        <w:tc>
          <w:tcPr>
            <w:tcW w:w="605" w:type="dxa"/>
            <w:tcBorders>
              <w:top w:val="single" w:color="auto" w:sz="4" w:space="0"/>
              <w:left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rPr>
              <w:t>60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4x14</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15</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408</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156</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107</w:t>
            </w: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72</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605" w:type="dxa"/>
            <w:tcBorders>
              <w:top w:val="single" w:color="auto" w:sz="4" w:space="0"/>
              <w:left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rPr>
              <w:t>65</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4x14</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20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408</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156</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107</w:t>
            </w: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72</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605" w:type="dxa"/>
            <w:tcBorders>
              <w:top w:val="single" w:color="auto" w:sz="4" w:space="0"/>
              <w:left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rPr>
              <w:t>75</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4x14</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25</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303</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115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78</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605" w:type="dxa"/>
            <w:tcBorders>
              <w:top w:val="single" w:color="auto" w:sz="4" w:space="0"/>
              <w:left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rPr>
              <w:t>85</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4x14</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32</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319</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140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78</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140</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100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40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332</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93</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50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346</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165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109</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165</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125</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65</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367</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185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105</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185</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145</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80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382</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101</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160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100</w:t>
            </w:r>
          </w:p>
        </w:tc>
        <w:tc>
          <w:tcPr>
            <w:tcW w:w="1450" w:type="dxa"/>
            <w:vMerge w:val="restart"/>
            <w:tcBorders>
              <w:top w:val="single" w:color="auto" w:sz="4" w:space="0"/>
              <w:left w:val="single" w:color="auto" w:sz="4" w:space="0"/>
            </w:tcBorders>
            <w:shd w:val="clear" w:color="auto" w:fill="FFFFFF"/>
            <w:vAlign w:val="center"/>
          </w:tcPr>
          <w:p>
            <w:pPr>
              <w:pStyle w:val="22"/>
              <w:spacing w:line="360" w:lineRule="auto"/>
              <w:ind w:firstLine="520"/>
              <w:rPr>
                <w:rFonts w:ascii="Times New Roman" w:hAnsi="Times New Roman" w:cs="Times New Roman"/>
                <w:sz w:val="20"/>
                <w:szCs w:val="20"/>
              </w:rPr>
            </w:pPr>
            <w:r>
              <w:rPr>
                <w:rFonts w:ascii="Times New Roman" w:hAnsi="Times New Roman" w:cs="Times New Roman"/>
                <w:sz w:val="20"/>
                <w:szCs w:val="20"/>
              </w:rPr>
              <w:t>1 .6</w:t>
            </w: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397</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220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220</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180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125</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429</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250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605" w:type="dxa"/>
            <w:tcBorders>
              <w:top w:val="single" w:color="auto" w:sz="4" w:space="0"/>
              <w:left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rPr>
              <w:t>210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8x18</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150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459</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285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180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285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240</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8x22</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200</w:t>
            </w:r>
          </w:p>
        </w:tc>
        <w:tc>
          <w:tcPr>
            <w:tcW w:w="1450" w:type="dxa"/>
            <w:vMerge w:val="restart"/>
            <w:tcBorders>
              <w:top w:val="single" w:color="auto" w:sz="4" w:space="0"/>
              <w:left w:val="single" w:color="auto" w:sz="4" w:space="0"/>
            </w:tcBorders>
            <w:shd w:val="clear" w:color="auto" w:fill="FFFFFF"/>
            <w:vAlign w:val="center"/>
          </w:tcPr>
          <w:p>
            <w:pPr>
              <w:pStyle w:val="22"/>
              <w:spacing w:line="360" w:lineRule="auto"/>
              <w:ind w:firstLine="520"/>
              <w:rPr>
                <w:rFonts w:ascii="Times New Roman" w:hAnsi="Times New Roman" w:cs="Times New Roman"/>
                <w:sz w:val="20"/>
                <w:szCs w:val="20"/>
              </w:rPr>
            </w:pPr>
            <w:r>
              <w:rPr>
                <w:rFonts w:ascii="Times New Roman" w:hAnsi="Times New Roman" w:cs="Times New Roman"/>
                <w:sz w:val="20"/>
                <w:szCs w:val="20"/>
              </w:rPr>
              <w:t>1.0</w:t>
            </w: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350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517</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340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222</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340</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295</w:t>
            </w:r>
          </w:p>
        </w:tc>
        <w:tc>
          <w:tcPr>
            <w:tcW w:w="643"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8x22</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250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570</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395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254</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395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350</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12x22</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300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500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617</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445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316</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445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400</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12x22</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350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500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668</w:t>
            </w:r>
          </w:p>
        </w:tc>
        <w:tc>
          <w:tcPr>
            <w:tcW w:w="60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505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305</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505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460</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16x22</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400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723</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565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380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565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515</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16x26</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450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773</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615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380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615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565</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20x26</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500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825</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670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400</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670</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620</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20x26</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600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600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930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780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456</w:t>
            </w:r>
          </w:p>
        </w:tc>
        <w:tc>
          <w:tcPr>
            <w:tcW w:w="605" w:type="dxa"/>
            <w:tcBorders>
              <w:top w:val="single" w:color="auto" w:sz="4" w:space="0"/>
              <w:left w:val="single" w:color="auto" w:sz="4" w:space="0"/>
            </w:tcBorders>
            <w:shd w:val="clear" w:color="auto" w:fill="FFFFFF"/>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780</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725</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20x30</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700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700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1038</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895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545</w:t>
            </w:r>
          </w:p>
        </w:tc>
        <w:tc>
          <w:tcPr>
            <w:tcW w:w="605" w:type="dxa"/>
            <w:tcBorders>
              <w:top w:val="single" w:color="auto" w:sz="4" w:space="0"/>
              <w:left w:val="single" w:color="auto" w:sz="4" w:space="0"/>
            </w:tcBorders>
            <w:shd w:val="clear" w:color="auto" w:fill="FFFFFF"/>
            <w:vAlign w:val="bottom"/>
          </w:tcPr>
          <w:p>
            <w:pPr>
              <w:pStyle w:val="22"/>
              <w:spacing w:line="360" w:lineRule="auto"/>
              <w:jc w:val="center"/>
              <w:rPr>
                <w:rFonts w:ascii="Times New Roman" w:hAnsi="Times New Roman" w:cs="Times New Roman"/>
                <w:sz w:val="20"/>
                <w:szCs w:val="20"/>
              </w:rPr>
            </w:pPr>
            <w:r>
              <w:rPr>
                <w:rFonts w:ascii="Times New Roman" w:hAnsi="Times New Roman" w:cs="Times New Roman"/>
                <w:sz w:val="20"/>
                <w:szCs w:val="20"/>
              </w:rPr>
              <w:t>895</w:t>
            </w:r>
          </w:p>
        </w:tc>
        <w:tc>
          <w:tcPr>
            <w:tcW w:w="605" w:type="dxa"/>
            <w:tcBorders>
              <w:top w:val="single" w:color="auto" w:sz="4" w:space="0"/>
              <w:left w:val="single" w:color="auto" w:sz="4" w:space="0"/>
            </w:tcBorders>
            <w:shd w:val="clear" w:color="auto" w:fill="FFFFFF"/>
            <w:vAlign w:val="bottom"/>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840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24x30</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800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800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1148</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1015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580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1015</w:t>
            </w:r>
          </w:p>
        </w:tc>
        <w:tc>
          <w:tcPr>
            <w:tcW w:w="605" w:type="dxa"/>
            <w:tcBorders>
              <w:top w:val="single" w:color="auto" w:sz="4" w:space="0"/>
              <w:left w:val="single" w:color="auto" w:sz="4" w:space="0"/>
            </w:tcBorders>
            <w:shd w:val="clear" w:color="auto" w:fill="FFFFFF"/>
          </w:tcPr>
          <w:p>
            <w:pPr>
              <w:pStyle w:val="22"/>
              <w:spacing w:line="360" w:lineRule="auto"/>
              <w:ind w:firstLine="140"/>
              <w:jc w:val="both"/>
              <w:rPr>
                <w:rFonts w:ascii="Times New Roman" w:hAnsi="Times New Roman" w:cs="Times New Roman"/>
                <w:sz w:val="20"/>
                <w:szCs w:val="20"/>
              </w:rPr>
            </w:pPr>
            <w:r>
              <w:rPr>
                <w:rFonts w:ascii="Times New Roman" w:hAnsi="Times New Roman" w:cs="Times New Roman"/>
                <w:sz w:val="20"/>
                <w:szCs w:val="20"/>
              </w:rPr>
              <w:t>950</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24x33</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ind w:firstLine="140"/>
              <w:rPr>
                <w:rFonts w:ascii="Times New Roman" w:hAnsi="Times New Roman" w:cs="Times New Roman"/>
                <w:sz w:val="20"/>
                <w:szCs w:val="20"/>
              </w:rPr>
            </w:pPr>
            <w:r>
              <w:rPr>
                <w:rFonts w:ascii="Times New Roman" w:hAnsi="Times New Roman" w:cs="Times New Roman"/>
                <w:sz w:val="20"/>
                <w:szCs w:val="20"/>
                <w:lang w:val="zh-TW" w:eastAsia="zh-TW" w:bidi="zh-TW"/>
              </w:rPr>
              <w:t>900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900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1248</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1115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690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1115</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1050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28x33</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1000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1355</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1230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750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1230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1160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28x36</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1200</w:t>
            </w:r>
          </w:p>
        </w:tc>
        <w:tc>
          <w:tcPr>
            <w:tcW w:w="1450" w:type="dxa"/>
            <w:vMerge w:val="restart"/>
            <w:tcBorders>
              <w:top w:val="single" w:color="auto" w:sz="4" w:space="0"/>
              <w:left w:val="single" w:color="auto" w:sz="4" w:space="0"/>
            </w:tcBorders>
            <w:shd w:val="clear" w:color="auto" w:fill="FFFFFF"/>
            <w:vAlign w:val="center"/>
          </w:tcPr>
          <w:p>
            <w:pPr>
              <w:pStyle w:val="22"/>
              <w:spacing w:line="360" w:lineRule="auto"/>
              <w:ind w:firstLine="520"/>
              <w:rPr>
                <w:rFonts w:ascii="Times New Roman" w:hAnsi="Times New Roman" w:cs="Times New Roman"/>
                <w:sz w:val="20"/>
                <w:szCs w:val="20"/>
              </w:rPr>
            </w:pPr>
            <w:r>
              <w:rPr>
                <w:rFonts w:ascii="Times New Roman" w:hAnsi="Times New Roman" w:cs="Times New Roman"/>
                <w:sz w:val="20"/>
                <w:szCs w:val="20"/>
              </w:rPr>
              <w:t>0.6</w:t>
            </w: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1200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1674</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1405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1206</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1405</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1340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32x33</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1400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1400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1874</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1630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1406</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1630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1560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36x36</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1600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1600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2084</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1830</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1606</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1830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1760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40x36</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1800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1800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2304</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2045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1806</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2045</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1970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44x39</w:t>
            </w:r>
          </w:p>
        </w:tc>
      </w:tr>
      <w:tr>
        <w:tblPrEx>
          <w:tblCellMar>
            <w:top w:w="0" w:type="dxa"/>
            <w:left w:w="10" w:type="dxa"/>
            <w:bottom w:w="0" w:type="dxa"/>
            <w:right w:w="10" w:type="dxa"/>
          </w:tblCellMar>
        </w:tblPrEx>
        <w:trPr>
          <w:trHeight w:val="259" w:hRule="exact"/>
          <w:jc w:val="center"/>
        </w:trPr>
        <w:tc>
          <w:tcPr>
            <w:tcW w:w="701" w:type="dxa"/>
            <w:tcBorders>
              <w:top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2000</w:t>
            </w:r>
          </w:p>
        </w:tc>
        <w:tc>
          <w:tcPr>
            <w:tcW w:w="1450" w:type="dxa"/>
            <w:vMerge w:val="continue"/>
            <w:tcBorders>
              <w:left w:val="single" w:color="auto" w:sz="4" w:space="0"/>
            </w:tcBorders>
            <w:shd w:val="clear" w:color="auto" w:fill="FFFFFF"/>
            <w:vAlign w:val="center"/>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2000</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2504</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2265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2006</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2265</w:t>
            </w:r>
          </w:p>
        </w:tc>
        <w:tc>
          <w:tcPr>
            <w:tcW w:w="605" w:type="dxa"/>
            <w:tcBorders>
              <w:top w:val="single" w:color="auto" w:sz="4" w:space="0"/>
              <w:left w:val="single" w:color="auto" w:sz="4" w:space="0"/>
            </w:tcBorders>
            <w:shd w:val="clear" w:color="auto" w:fill="FFFFFF"/>
            <w:vAlign w:val="bottom"/>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2180</w:t>
            </w:r>
          </w:p>
        </w:tc>
        <w:tc>
          <w:tcPr>
            <w:tcW w:w="643" w:type="dxa"/>
            <w:tcBorders>
              <w:top w:val="single" w:color="auto" w:sz="4" w:space="0"/>
              <w:left w:val="single" w:color="auto" w:sz="4" w:space="0"/>
            </w:tcBorders>
            <w:shd w:val="clear" w:color="auto" w:fill="FFFFFF"/>
            <w:vAlign w:val="bottom"/>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48x42</w:t>
            </w:r>
          </w:p>
        </w:tc>
      </w:tr>
      <w:tr>
        <w:tblPrEx>
          <w:tblCellMar>
            <w:top w:w="0" w:type="dxa"/>
            <w:left w:w="10" w:type="dxa"/>
            <w:bottom w:w="0" w:type="dxa"/>
            <w:right w:w="10" w:type="dxa"/>
          </w:tblCellMar>
        </w:tblPrEx>
        <w:trPr>
          <w:trHeight w:val="288" w:hRule="exact"/>
          <w:jc w:val="center"/>
        </w:trPr>
        <w:tc>
          <w:tcPr>
            <w:tcW w:w="701" w:type="dxa"/>
            <w:tcBorders>
              <w:top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lang w:val="zh-TW" w:eastAsia="zh-TW" w:bidi="zh-TW"/>
              </w:rPr>
              <w:t>2200</w:t>
            </w:r>
          </w:p>
        </w:tc>
        <w:tc>
          <w:tcPr>
            <w:tcW w:w="1450" w:type="dxa"/>
            <w:tcBorders>
              <w:top w:val="single" w:color="auto" w:sz="4" w:space="0"/>
              <w:left w:val="single" w:color="auto" w:sz="4" w:space="0"/>
            </w:tcBorders>
            <w:shd w:val="clear" w:color="auto" w:fill="FFFFFF"/>
          </w:tcPr>
          <w:p>
            <w:pPr>
              <w:pStyle w:val="22"/>
              <w:spacing w:line="360" w:lineRule="auto"/>
              <w:ind w:firstLine="460"/>
              <w:rPr>
                <w:rFonts w:ascii="Times New Roman" w:hAnsi="Times New Roman" w:cs="Times New Roman"/>
                <w:sz w:val="20"/>
                <w:szCs w:val="20"/>
              </w:rPr>
            </w:pPr>
            <w:r>
              <w:rPr>
                <w:rFonts w:ascii="Times New Roman" w:hAnsi="Times New Roman" w:cs="Times New Roman"/>
                <w:sz w:val="20"/>
                <w:szCs w:val="20"/>
              </w:rPr>
              <w:t>0.25</w:t>
            </w: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2200</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2704</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2405</w:t>
            </w:r>
          </w:p>
        </w:tc>
        <w:tc>
          <w:tcPr>
            <w:tcW w:w="605" w:type="dxa"/>
            <w:tcBorders>
              <w:top w:val="single" w:color="auto" w:sz="4" w:space="0"/>
              <w:left w:val="single" w:color="auto" w:sz="4" w:space="0"/>
            </w:tcBorders>
            <w:shd w:val="clear" w:color="auto" w:fill="FFFFFF"/>
          </w:tcPr>
          <w:p>
            <w:pPr>
              <w:spacing w:line="360" w:lineRule="auto"/>
              <w:rPr>
                <w:sz w:val="20"/>
                <w:szCs w:val="20"/>
              </w:rPr>
            </w:pPr>
          </w:p>
        </w:tc>
        <w:tc>
          <w:tcPr>
            <w:tcW w:w="59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2206</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2405</w:t>
            </w:r>
          </w:p>
        </w:tc>
        <w:tc>
          <w:tcPr>
            <w:tcW w:w="605" w:type="dxa"/>
            <w:tcBorders>
              <w:top w:val="single" w:color="auto" w:sz="4" w:space="0"/>
              <w:left w:val="single" w:color="auto" w:sz="4" w:space="0"/>
            </w:tcBorders>
            <w:shd w:val="clear" w:color="auto" w:fill="FFFFFF"/>
          </w:tcPr>
          <w:p>
            <w:pPr>
              <w:pStyle w:val="22"/>
              <w:spacing w:line="360" w:lineRule="auto"/>
              <w:rPr>
                <w:rFonts w:ascii="Times New Roman" w:hAnsi="Times New Roman" w:cs="Times New Roman"/>
                <w:sz w:val="20"/>
                <w:szCs w:val="20"/>
              </w:rPr>
            </w:pPr>
            <w:r>
              <w:rPr>
                <w:rFonts w:ascii="Times New Roman" w:hAnsi="Times New Roman" w:cs="Times New Roman"/>
                <w:sz w:val="20"/>
                <w:szCs w:val="20"/>
              </w:rPr>
              <w:t>2315</w:t>
            </w:r>
          </w:p>
        </w:tc>
        <w:tc>
          <w:tcPr>
            <w:tcW w:w="643" w:type="dxa"/>
            <w:tcBorders>
              <w:top w:val="single" w:color="auto" w:sz="4" w:space="0"/>
              <w:left w:val="single" w:color="auto" w:sz="4" w:space="0"/>
            </w:tcBorders>
            <w:shd w:val="clear" w:color="auto" w:fill="FFFFFF"/>
          </w:tcPr>
          <w:p>
            <w:pPr>
              <w:pStyle w:val="22"/>
              <w:spacing w:line="360" w:lineRule="auto"/>
              <w:jc w:val="both"/>
              <w:rPr>
                <w:rFonts w:ascii="Times New Roman" w:hAnsi="Times New Roman" w:cs="Times New Roman"/>
                <w:sz w:val="20"/>
                <w:szCs w:val="20"/>
              </w:rPr>
            </w:pPr>
            <w:r>
              <w:rPr>
                <w:rFonts w:ascii="Times New Roman" w:hAnsi="Times New Roman" w:cs="Times New Roman"/>
                <w:sz w:val="20"/>
                <w:szCs w:val="20"/>
              </w:rPr>
              <w:t>52x45</w:t>
            </w:r>
          </w:p>
        </w:tc>
      </w:tr>
    </w:tbl>
    <w:p>
      <w:pPr>
        <w:spacing w:line="360" w:lineRule="auto"/>
        <w:rPr>
          <w:sz w:val="20"/>
          <w:szCs w:val="20"/>
        </w:rPr>
        <w:sectPr>
          <w:type w:val="continuous"/>
          <w:pgSz w:w="12240" w:h="15840"/>
          <w:pgMar w:top="2076" w:right="3705" w:bottom="1449" w:left="1526" w:header="0" w:footer="3" w:gutter="0"/>
          <w:cols w:space="720" w:num="1"/>
          <w:docGrid w:linePitch="360" w:charSpace="0"/>
        </w:sectPr>
      </w:pPr>
    </w:p>
    <w:p>
      <w:pPr>
        <w:pStyle w:val="14"/>
        <w:keepNext/>
        <w:keepLines/>
        <w:spacing w:after="526" w:line="360" w:lineRule="auto"/>
        <w:ind w:firstLine="340"/>
        <w:rPr>
          <w:rFonts w:ascii="Times New Roman" w:hAnsi="Times New Roman" w:cs="Times New Roman" w:eastAsiaTheme="minorEastAsia"/>
          <w:sz w:val="16"/>
          <w:szCs w:val="16"/>
          <w:shd w:val="clear" w:color="auto" w:fill="D6E3BC" w:themeFill="accent3" w:themeFillTint="66"/>
          <w:lang w:eastAsia="zh-CN"/>
        </w:rPr>
      </w:pPr>
      <w:r>
        <w:rPr>
          <w:rFonts w:ascii="Times New Roman" w:hAnsi="Times New Roman" w:cs="Times New Roman" w:eastAsiaTheme="minorEastAsia"/>
          <w:sz w:val="16"/>
          <w:szCs w:val="16"/>
          <w:shd w:val="clear" w:color="auto" w:fill="D6E3BC" w:themeFill="accent3" w:themeFillTint="66"/>
          <w:lang w:eastAsia="zh-CN"/>
        </w:rPr>
        <w:t>Flowmeter model description</w:t>
      </w:r>
    </w:p>
    <w:p>
      <w:pPr>
        <w:shd w:val="clear" w:color="auto" w:fill="A4D2A7"/>
        <w:tabs>
          <w:tab w:val="left" w:pos="6375"/>
        </w:tabs>
        <w:spacing w:line="180" w:lineRule="exact"/>
        <w:ind w:left="1680" w:firstLine="880" w:firstLineChars="550"/>
        <w:jc w:val="both"/>
        <w:rPr>
          <w:sz w:val="16"/>
          <w:szCs w:val="16"/>
        </w:rPr>
      </w:pPr>
      <w:r>
        <w:rPr>
          <w:rStyle w:val="44"/>
          <w:rFonts w:ascii="Times New Roman" w:hAnsi="Times New Roman" w:cs="Times New Roman"/>
          <w:sz w:val="16"/>
          <w:szCs w:val="16"/>
        </w:rPr>
        <w:t>Specification code</w:t>
      </w:r>
      <w:r>
        <w:rPr>
          <w:rStyle w:val="44"/>
          <w:rFonts w:ascii="Times New Roman" w:hAnsi="Times New Roman" w:cs="Times New Roman"/>
          <w:sz w:val="16"/>
          <w:szCs w:val="16"/>
        </w:rPr>
        <w:tab/>
      </w:r>
      <w:r>
        <w:rPr>
          <w:rStyle w:val="44"/>
          <w:rFonts w:ascii="Times New Roman" w:hAnsi="Times New Roman" w:cs="Times New Roman"/>
          <w:sz w:val="16"/>
          <w:szCs w:val="16"/>
        </w:rPr>
        <w:t>Description</w:t>
      </w:r>
    </w:p>
    <w:tbl>
      <w:tblPr>
        <w:tblStyle w:val="7"/>
        <w:tblpPr w:leftFromText="180" w:rightFromText="180" w:vertAnchor="text" w:horzAnchor="margin" w:tblpXSpec="center" w:tblpY="370"/>
        <w:tblOverlap w:val="never"/>
        <w:tblW w:w="9854" w:type="dxa"/>
        <w:tblInd w:w="0" w:type="dxa"/>
        <w:tblLayout w:type="fixed"/>
        <w:tblCellMar>
          <w:top w:w="0" w:type="dxa"/>
          <w:left w:w="10" w:type="dxa"/>
          <w:bottom w:w="0" w:type="dxa"/>
          <w:right w:w="10" w:type="dxa"/>
        </w:tblCellMar>
      </w:tblPr>
      <w:tblGrid>
        <w:gridCol w:w="1364"/>
        <w:gridCol w:w="200"/>
        <w:gridCol w:w="186"/>
        <w:gridCol w:w="292"/>
        <w:gridCol w:w="252"/>
        <w:gridCol w:w="186"/>
        <w:gridCol w:w="200"/>
        <w:gridCol w:w="293"/>
        <w:gridCol w:w="2595"/>
        <w:gridCol w:w="4286"/>
      </w:tblGrid>
      <w:tr>
        <w:tblPrEx>
          <w:tblCellMar>
            <w:top w:w="0" w:type="dxa"/>
            <w:left w:w="10" w:type="dxa"/>
            <w:bottom w:w="0" w:type="dxa"/>
            <w:right w:w="10" w:type="dxa"/>
          </w:tblCellMar>
        </w:tblPrEx>
        <w:trPr>
          <w:trHeight w:val="270" w:hRule="exact"/>
        </w:trPr>
        <w:tc>
          <w:tcPr>
            <w:tcW w:w="5568" w:type="dxa"/>
            <w:gridSpan w:val="9"/>
            <w:tcBorders>
              <w:top w:val="single" w:color="auto" w:sz="4" w:space="0"/>
            </w:tcBorders>
            <w:shd w:val="clear" w:color="auto" w:fill="FFFFFF"/>
            <w:vAlign w:val="bottom"/>
          </w:tcPr>
          <w:p>
            <w:pPr>
              <w:spacing w:line="134" w:lineRule="exact"/>
              <w:rPr>
                <w:sz w:val="16"/>
                <w:szCs w:val="16"/>
              </w:rPr>
            </w:pPr>
            <w:r>
              <w:rPr>
                <w:rStyle w:val="43"/>
                <w:rFonts w:ascii="Times New Roman" w:hAnsi="Times New Roman" w:cs="Times New Roman"/>
                <w:sz w:val="16"/>
                <w:szCs w:val="16"/>
              </w:rPr>
              <w:t xml:space="preserve">Instrument type | </w:t>
            </w:r>
            <w:r>
              <w:rPr>
                <w:rStyle w:val="41"/>
                <w:rFonts w:ascii="Times New Roman" w:hAnsi="Times New Roman" w:cs="Times New Roman"/>
              </w:rPr>
              <w:t>LDG</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Intelligent electromagnetic flowmeter</w:t>
            </w:r>
          </w:p>
        </w:tc>
      </w:tr>
      <w:tr>
        <w:tblPrEx>
          <w:tblCellMar>
            <w:top w:w="0" w:type="dxa"/>
            <w:left w:w="10" w:type="dxa"/>
            <w:bottom w:w="0" w:type="dxa"/>
            <w:right w:w="10" w:type="dxa"/>
          </w:tblCellMar>
        </w:tblPrEx>
        <w:trPr>
          <w:trHeight w:val="429" w:hRule="exact"/>
        </w:trPr>
        <w:tc>
          <w:tcPr>
            <w:tcW w:w="1364" w:type="dxa"/>
            <w:tcBorders>
              <w:top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Path code</w:t>
            </w:r>
          </w:p>
        </w:tc>
        <w:tc>
          <w:tcPr>
            <w:tcW w:w="4204" w:type="dxa"/>
            <w:gridSpan w:val="8"/>
            <w:tcBorders>
              <w:top w:val="single" w:color="auto" w:sz="4" w:space="0"/>
              <w:left w:val="single" w:color="auto" w:sz="4" w:space="0"/>
            </w:tcBorders>
            <w:shd w:val="clear" w:color="auto" w:fill="FFFFFF"/>
          </w:tcPr>
          <w:p>
            <w:pPr>
              <w:spacing w:line="134" w:lineRule="exact"/>
              <w:rPr>
                <w:sz w:val="16"/>
                <w:szCs w:val="16"/>
              </w:rPr>
            </w:pPr>
            <w:r>
              <w:rPr>
                <w:rStyle w:val="41"/>
                <w:rFonts w:ascii="Times New Roman" w:hAnsi="Times New Roman" w:cs="Times New Roman"/>
                <w:lang w:val="zh-CN" w:eastAsia="zh-CN" w:bidi="zh-CN"/>
              </w:rPr>
              <w:t>XXX</w:t>
            </w:r>
          </w:p>
        </w:tc>
        <w:tc>
          <w:tcPr>
            <w:tcW w:w="4286" w:type="dxa"/>
            <w:tcBorders>
              <w:top w:val="single" w:color="auto" w:sz="4" w:space="0"/>
              <w:left w:val="single" w:color="auto" w:sz="4" w:space="0"/>
            </w:tcBorders>
            <w:shd w:val="clear" w:color="auto" w:fill="FFFFFF"/>
          </w:tcPr>
          <w:p>
            <w:pPr>
              <w:spacing w:line="134" w:lineRule="exact"/>
              <w:ind w:left="200"/>
              <w:rPr>
                <w:rStyle w:val="43"/>
                <w:rFonts w:ascii="Times New Roman" w:hAnsi="Times New Roman" w:cs="Times New Roman"/>
                <w:sz w:val="16"/>
                <w:szCs w:val="16"/>
                <w:lang w:val="en-US"/>
              </w:rPr>
            </w:pPr>
            <w:r>
              <w:rPr>
                <w:rStyle w:val="43"/>
                <w:rFonts w:ascii="Times New Roman" w:hAnsi="Times New Roman" w:cs="Times New Roman"/>
                <w:sz w:val="16"/>
                <w:szCs w:val="16"/>
                <w:lang w:val="en-US"/>
              </w:rPr>
              <w:t xml:space="preserve">Example 100 means DNIOO. If the path is followed by </w:t>
            </w:r>
            <w:r>
              <w:rPr>
                <w:rStyle w:val="43"/>
                <w:rFonts w:ascii="Times New Roman" w:cs="Times New Roman"/>
                <w:sz w:val="16"/>
                <w:szCs w:val="16"/>
              </w:rPr>
              <w:t>丨</w:t>
            </w:r>
            <w:r>
              <w:rPr>
                <w:rStyle w:val="43"/>
                <w:rFonts w:ascii="Times New Roman" w:hAnsi="Times New Roman" w:cs="Times New Roman"/>
                <w:sz w:val="16"/>
                <w:szCs w:val="16"/>
                <w:lang w:val="en-US"/>
              </w:rPr>
              <w:t>, it means plug-in.</w:t>
            </w:r>
          </w:p>
          <w:p>
            <w:pPr>
              <w:spacing w:line="134" w:lineRule="exact"/>
              <w:jc w:val="center"/>
              <w:rPr>
                <w:sz w:val="16"/>
                <w:szCs w:val="16"/>
              </w:rPr>
            </w:pPr>
            <w:r>
              <w:rPr>
                <w:rStyle w:val="43"/>
                <w:rFonts w:ascii="Times New Roman" w:hAnsi="Times New Roman" w:cs="Times New Roman"/>
                <w:sz w:val="16"/>
                <w:szCs w:val="16"/>
                <w:lang w:val="en-US"/>
              </w:rPr>
              <w:t>Connect AI means adjustable plug-in</w:t>
            </w:r>
          </w:p>
        </w:tc>
      </w:tr>
      <w:tr>
        <w:tblPrEx>
          <w:tblCellMar>
            <w:top w:w="0" w:type="dxa"/>
            <w:left w:w="10" w:type="dxa"/>
            <w:bottom w:w="0" w:type="dxa"/>
            <w:right w:w="10" w:type="dxa"/>
          </w:tblCellMar>
        </w:tblPrEx>
        <w:trPr>
          <w:trHeight w:val="225" w:hRule="exact"/>
        </w:trPr>
        <w:tc>
          <w:tcPr>
            <w:tcW w:w="1364" w:type="dxa"/>
            <w:vMerge w:val="restart"/>
            <w:tcBorders>
              <w:top w:val="single" w:color="auto" w:sz="4" w:space="0"/>
            </w:tcBorders>
            <w:shd w:val="clear" w:color="auto" w:fill="FFFFFF"/>
            <w:vAlign w:val="center"/>
          </w:tcPr>
          <w:p>
            <w:pPr>
              <w:spacing w:line="120" w:lineRule="exact"/>
              <w:rPr>
                <w:rFonts w:eastAsiaTheme="minorEastAsia"/>
                <w:sz w:val="16"/>
                <w:szCs w:val="16"/>
              </w:rPr>
            </w:pPr>
            <w:r>
              <w:rPr>
                <w:rStyle w:val="43"/>
                <w:rFonts w:ascii="Times New Roman" w:hAnsi="Times New Roman" w:cs="Times New Roman"/>
                <w:sz w:val="16"/>
                <w:szCs w:val="16"/>
              </w:rPr>
              <w:t>Electrode form</w:t>
            </w:r>
          </w:p>
        </w:tc>
        <w:tc>
          <w:tcPr>
            <w:tcW w:w="4204" w:type="dxa"/>
            <w:gridSpan w:val="8"/>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Standard fixed</w:t>
            </w:r>
          </w:p>
        </w:tc>
      </w:tr>
      <w:tr>
        <w:tblPrEx>
          <w:tblCellMar>
            <w:top w:w="0" w:type="dxa"/>
            <w:left w:w="10" w:type="dxa"/>
            <w:bottom w:w="0" w:type="dxa"/>
            <w:right w:w="10" w:type="dxa"/>
          </w:tblCellMar>
        </w:tblPrEx>
        <w:trPr>
          <w:trHeight w:val="213" w:hRule="exact"/>
        </w:trPr>
        <w:tc>
          <w:tcPr>
            <w:tcW w:w="1364" w:type="dxa"/>
            <w:vMerge w:val="continue"/>
            <w:shd w:val="clear" w:color="auto" w:fill="FFFFFF"/>
            <w:vAlign w:val="center"/>
          </w:tcPr>
          <w:p>
            <w:pPr>
              <w:rPr>
                <w:sz w:val="16"/>
                <w:szCs w:val="16"/>
              </w:rPr>
            </w:pPr>
          </w:p>
        </w:tc>
        <w:tc>
          <w:tcPr>
            <w:tcW w:w="4204" w:type="dxa"/>
            <w:gridSpan w:val="8"/>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2</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Scraper</w:t>
            </w:r>
          </w:p>
        </w:tc>
      </w:tr>
      <w:tr>
        <w:tblPrEx>
          <w:tblCellMar>
            <w:top w:w="0" w:type="dxa"/>
            <w:left w:w="10" w:type="dxa"/>
            <w:bottom w:w="0" w:type="dxa"/>
            <w:right w:w="10" w:type="dxa"/>
          </w:tblCellMar>
        </w:tblPrEx>
        <w:trPr>
          <w:trHeight w:val="213" w:hRule="exact"/>
        </w:trPr>
        <w:tc>
          <w:tcPr>
            <w:tcW w:w="1364" w:type="dxa"/>
            <w:vMerge w:val="continue"/>
            <w:shd w:val="clear" w:color="auto" w:fill="FFFFFF"/>
            <w:vAlign w:val="center"/>
          </w:tcPr>
          <w:p>
            <w:pPr>
              <w:rPr>
                <w:sz w:val="16"/>
                <w:szCs w:val="16"/>
              </w:rPr>
            </w:pPr>
          </w:p>
        </w:tc>
        <w:tc>
          <w:tcPr>
            <w:tcW w:w="4204" w:type="dxa"/>
            <w:gridSpan w:val="8"/>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3</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Removable and replaceable</w:t>
            </w:r>
          </w:p>
        </w:tc>
      </w:tr>
      <w:tr>
        <w:tblPrEx>
          <w:tblCellMar>
            <w:top w:w="0" w:type="dxa"/>
            <w:left w:w="10" w:type="dxa"/>
            <w:bottom w:w="0" w:type="dxa"/>
            <w:right w:w="10" w:type="dxa"/>
          </w:tblCellMar>
        </w:tblPrEx>
        <w:trPr>
          <w:trHeight w:val="225" w:hRule="exact"/>
        </w:trPr>
        <w:tc>
          <w:tcPr>
            <w:tcW w:w="1564" w:type="dxa"/>
            <w:gridSpan w:val="2"/>
            <w:vMerge w:val="restart"/>
            <w:tcBorders>
              <w:top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Electrode Materials</w:t>
            </w:r>
          </w:p>
        </w:tc>
        <w:tc>
          <w:tcPr>
            <w:tcW w:w="4004" w:type="dxa"/>
            <w:gridSpan w:val="7"/>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stainless steel</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4004" w:type="dxa"/>
            <w:gridSpan w:val="7"/>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3"/>
                <w:rFonts w:ascii="Times New Roman" w:hAnsi="Times New Roman" w:cs="Times New Roman"/>
                <w:sz w:val="16"/>
                <w:szCs w:val="16"/>
              </w:rPr>
              <w:t>Platinum Pt</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4004" w:type="dxa"/>
            <w:gridSpan w:val="7"/>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2</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3"/>
                <w:rFonts w:ascii="Times New Roman" w:hAnsi="Times New Roman" w:cs="Times New Roman"/>
                <w:sz w:val="16"/>
                <w:szCs w:val="16"/>
              </w:rPr>
              <w:t>Hastelloy</w:t>
            </w:r>
            <w:r>
              <w:rPr>
                <w:rStyle w:val="41"/>
                <w:rFonts w:ascii="Times New Roman" w:hAnsi="Times New Roman" w:cs="Times New Roman"/>
              </w:rPr>
              <w:t>B</w:t>
            </w:r>
            <w:r>
              <w:rPr>
                <w:rStyle w:val="43"/>
                <w:rFonts w:ascii="Times New Roman" w:hAnsi="Times New Roman" w:cs="Times New Roman"/>
                <w:sz w:val="16"/>
                <w:szCs w:val="16"/>
              </w:rPr>
              <w:t>(</w:t>
            </w:r>
            <w:r>
              <w:rPr>
                <w:rStyle w:val="41"/>
                <w:rFonts w:ascii="Times New Roman" w:hAnsi="Times New Roman" w:cs="Times New Roman"/>
              </w:rPr>
              <w:t>HB</w:t>
            </w:r>
            <w:r>
              <w:rPr>
                <w:rStyle w:val="43"/>
                <w:rFonts w:ascii="Times New Roman" w:hAnsi="Times New Roman" w:cs="Times New Roman"/>
                <w:sz w:val="16"/>
                <w:szCs w:val="16"/>
              </w:rPr>
              <w:t>}</w:t>
            </w:r>
          </w:p>
        </w:tc>
      </w:tr>
      <w:tr>
        <w:tblPrEx>
          <w:tblCellMar>
            <w:top w:w="0" w:type="dxa"/>
            <w:left w:w="10" w:type="dxa"/>
            <w:bottom w:w="0" w:type="dxa"/>
            <w:right w:w="10" w:type="dxa"/>
          </w:tblCellMar>
        </w:tblPrEx>
        <w:trPr>
          <w:trHeight w:val="225" w:hRule="exact"/>
        </w:trPr>
        <w:tc>
          <w:tcPr>
            <w:tcW w:w="1564" w:type="dxa"/>
            <w:gridSpan w:val="2"/>
            <w:vMerge w:val="continue"/>
            <w:shd w:val="clear" w:color="auto" w:fill="FFFFFF"/>
            <w:vAlign w:val="center"/>
          </w:tcPr>
          <w:p>
            <w:pPr>
              <w:rPr>
                <w:sz w:val="16"/>
                <w:szCs w:val="16"/>
              </w:rPr>
            </w:pPr>
          </w:p>
        </w:tc>
        <w:tc>
          <w:tcPr>
            <w:tcW w:w="4004" w:type="dxa"/>
            <w:gridSpan w:val="7"/>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3</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TantalumTa</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4004" w:type="dxa"/>
            <w:gridSpan w:val="7"/>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4</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3"/>
                <w:rFonts w:ascii="Times New Roman" w:hAnsi="Times New Roman" w:cs="Times New Roman"/>
                <w:sz w:val="16"/>
                <w:szCs w:val="16"/>
              </w:rPr>
              <w:t>Titanium</w:t>
            </w:r>
            <w:r>
              <w:rPr>
                <w:rStyle w:val="41"/>
                <w:rFonts w:ascii="Times New Roman" w:hAnsi="Times New Roman" w:cs="Times New Roman"/>
              </w:rPr>
              <w:t>T</w:t>
            </w:r>
            <w:r>
              <w:rPr>
                <w:rStyle w:val="43"/>
                <w:rFonts w:ascii="Times New Roman" w:hAnsi="Times New Roman" w:cs="Times New Roman"/>
                <w:sz w:val="16"/>
                <w:szCs w:val="16"/>
              </w:rPr>
              <w:t>_</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4004" w:type="dxa"/>
            <w:gridSpan w:val="7"/>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5</w:t>
            </w:r>
          </w:p>
        </w:tc>
        <w:tc>
          <w:tcPr>
            <w:tcW w:w="4286" w:type="dxa"/>
            <w:tcBorders>
              <w:top w:val="single" w:color="auto" w:sz="4" w:space="0"/>
              <w:left w:val="single" w:color="auto" w:sz="4" w:space="0"/>
            </w:tcBorders>
            <w:shd w:val="clear" w:color="auto" w:fill="FFFFFF"/>
            <w:vAlign w:val="bottom"/>
          </w:tcPr>
          <w:p>
            <w:pPr>
              <w:spacing w:line="134" w:lineRule="exact"/>
              <w:jc w:val="center"/>
              <w:rPr>
                <w:sz w:val="16"/>
                <w:szCs w:val="16"/>
              </w:rPr>
            </w:pPr>
            <w:r>
              <w:rPr>
                <w:rStyle w:val="43"/>
                <w:rFonts w:ascii="Times New Roman" w:hAnsi="Times New Roman" w:cs="Times New Roman"/>
                <w:sz w:val="16"/>
                <w:szCs w:val="16"/>
              </w:rPr>
              <w:t>Hastelloy</w:t>
            </w:r>
            <w:r>
              <w:rPr>
                <w:rStyle w:val="41"/>
                <w:rFonts w:ascii="Times New Roman" w:hAnsi="Times New Roman" w:cs="Times New Roman"/>
              </w:rPr>
              <w:t>C</w:t>
            </w:r>
            <w:r>
              <w:rPr>
                <w:rStyle w:val="43"/>
                <w:rFonts w:ascii="Times New Roman" w:hAnsi="Times New Roman" w:cs="Times New Roman"/>
                <w:sz w:val="16"/>
                <w:szCs w:val="16"/>
              </w:rPr>
              <w:t>(</w:t>
            </w:r>
            <w:r>
              <w:rPr>
                <w:rStyle w:val="41"/>
                <w:rFonts w:ascii="Times New Roman" w:hAnsi="Times New Roman" w:cs="Times New Roman"/>
              </w:rPr>
              <w:t>HC</w:t>
            </w:r>
            <w:r>
              <w:rPr>
                <w:rStyle w:val="43"/>
                <w:rFonts w:ascii="Times New Roman" w:hAnsi="Times New Roman" w:cs="Times New Roman"/>
                <w:sz w:val="16"/>
                <w:szCs w:val="16"/>
              </w:rPr>
              <w:t>&gt;</w:t>
            </w:r>
          </w:p>
        </w:tc>
      </w:tr>
      <w:tr>
        <w:tblPrEx>
          <w:tblCellMar>
            <w:top w:w="0" w:type="dxa"/>
            <w:left w:w="10" w:type="dxa"/>
            <w:bottom w:w="0" w:type="dxa"/>
            <w:right w:w="10" w:type="dxa"/>
          </w:tblCellMar>
        </w:tblPrEx>
        <w:trPr>
          <w:trHeight w:val="225" w:hRule="exact"/>
        </w:trPr>
        <w:tc>
          <w:tcPr>
            <w:tcW w:w="1564" w:type="dxa"/>
            <w:gridSpan w:val="2"/>
            <w:vMerge w:val="restart"/>
            <w:tcBorders>
              <w:top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Lining material</w:t>
            </w:r>
          </w:p>
        </w:tc>
        <w:tc>
          <w:tcPr>
            <w:tcW w:w="185" w:type="dxa"/>
            <w:tcBorders>
              <w:top w:val="single" w:color="auto" w:sz="4" w:space="0"/>
            </w:tcBorders>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3</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Neoprene</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185" w:type="dxa"/>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4</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Polyurethane rubber</w:t>
            </w:r>
          </w:p>
        </w:tc>
      </w:tr>
      <w:tr>
        <w:tblPrEx>
          <w:tblCellMar>
            <w:top w:w="0" w:type="dxa"/>
            <w:left w:w="10" w:type="dxa"/>
            <w:bottom w:w="0" w:type="dxa"/>
            <w:right w:w="10" w:type="dxa"/>
          </w:tblCellMar>
        </w:tblPrEx>
        <w:trPr>
          <w:trHeight w:val="225" w:hRule="exact"/>
        </w:trPr>
        <w:tc>
          <w:tcPr>
            <w:tcW w:w="1564" w:type="dxa"/>
            <w:gridSpan w:val="2"/>
            <w:vMerge w:val="continue"/>
            <w:shd w:val="clear" w:color="auto" w:fill="FFFFFF"/>
            <w:vAlign w:val="center"/>
          </w:tcPr>
          <w:p>
            <w:pPr>
              <w:rPr>
                <w:sz w:val="16"/>
                <w:szCs w:val="16"/>
              </w:rPr>
            </w:pPr>
          </w:p>
        </w:tc>
        <w:tc>
          <w:tcPr>
            <w:tcW w:w="185" w:type="dxa"/>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5</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F</w:t>
            </w:r>
            <w:r>
              <w:rPr>
                <w:rStyle w:val="43"/>
                <w:rFonts w:ascii="Times New Roman" w:hAnsi="Times New Roman" w:cs="Times New Roman"/>
                <w:sz w:val="16"/>
                <w:szCs w:val="16"/>
              </w:rPr>
              <w:t>4(</w:t>
            </w:r>
            <w:r>
              <w:rPr>
                <w:rStyle w:val="41"/>
                <w:rFonts w:ascii="Times New Roman" w:hAnsi="Times New Roman" w:cs="Times New Roman"/>
              </w:rPr>
              <w:t>PTEE</w:t>
            </w:r>
            <w:r>
              <w:rPr>
                <w:rStyle w:val="43"/>
                <w:rFonts w:ascii="Times New Roman" w:hAnsi="Times New Roman" w:cs="Times New Roman"/>
                <w:sz w:val="16"/>
                <w:szCs w:val="16"/>
              </w:rPr>
              <w:t>)polytetrafluoroethylene</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185" w:type="dxa"/>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6</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F</w:t>
            </w:r>
            <w:r>
              <w:rPr>
                <w:rStyle w:val="43"/>
                <w:rFonts w:ascii="Times New Roman" w:hAnsi="Times New Roman" w:cs="Times New Roman"/>
                <w:sz w:val="16"/>
                <w:szCs w:val="16"/>
              </w:rPr>
              <w:t>46(</w:t>
            </w:r>
            <w:r>
              <w:rPr>
                <w:rStyle w:val="41"/>
                <w:rFonts w:ascii="Times New Roman" w:hAnsi="Times New Roman" w:cs="Times New Roman"/>
              </w:rPr>
              <w:t>FEP</w:t>
            </w:r>
            <w:r>
              <w:rPr>
                <w:rStyle w:val="43"/>
                <w:rFonts w:ascii="Times New Roman" w:hAnsi="Times New Roman" w:cs="Times New Roman"/>
                <w:sz w:val="16"/>
                <w:szCs w:val="16"/>
              </w:rPr>
              <w:t>)Polyfluoroethylene propylene</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185" w:type="dxa"/>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7</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F</w:t>
            </w:r>
            <w:r>
              <w:rPr>
                <w:rStyle w:val="43"/>
                <w:rFonts w:ascii="Times New Roman" w:hAnsi="Times New Roman" w:cs="Times New Roman"/>
                <w:sz w:val="16"/>
                <w:szCs w:val="16"/>
                <w:lang w:val="en-US"/>
              </w:rPr>
              <w:t>40(</w:t>
            </w:r>
            <w:r>
              <w:rPr>
                <w:rStyle w:val="41"/>
                <w:rFonts w:ascii="Times New Roman" w:hAnsi="Times New Roman" w:cs="Times New Roman"/>
              </w:rPr>
              <w:t>ETFE</w:t>
            </w:r>
            <w:r>
              <w:rPr>
                <w:rStyle w:val="43"/>
                <w:rFonts w:ascii="Times New Roman" w:hAnsi="Times New Roman" w:cs="Times New Roman"/>
                <w:sz w:val="16"/>
                <w:szCs w:val="16"/>
                <w:lang w:val="en-US"/>
              </w:rPr>
              <w:t>)tetrafluoroethylene-ethylene copolymer</w:t>
            </w:r>
          </w:p>
        </w:tc>
      </w:tr>
      <w:tr>
        <w:tblPrEx>
          <w:tblCellMar>
            <w:top w:w="0" w:type="dxa"/>
            <w:left w:w="10" w:type="dxa"/>
            <w:bottom w:w="0" w:type="dxa"/>
            <w:right w:w="10" w:type="dxa"/>
          </w:tblCellMar>
        </w:tblPrEx>
        <w:trPr>
          <w:trHeight w:val="225" w:hRule="exact"/>
        </w:trPr>
        <w:tc>
          <w:tcPr>
            <w:tcW w:w="1564" w:type="dxa"/>
            <w:gridSpan w:val="2"/>
            <w:vMerge w:val="continue"/>
            <w:shd w:val="clear" w:color="auto" w:fill="FFFFFF"/>
            <w:vAlign w:val="center"/>
          </w:tcPr>
          <w:p>
            <w:pPr>
              <w:rPr>
                <w:sz w:val="16"/>
                <w:szCs w:val="16"/>
              </w:rPr>
            </w:pPr>
          </w:p>
        </w:tc>
        <w:tc>
          <w:tcPr>
            <w:tcW w:w="185" w:type="dxa"/>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8</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P</w:t>
            </w:r>
            <w:r>
              <w:rPr>
                <w:rStyle w:val="43"/>
                <w:rFonts w:ascii="Times New Roman" w:cs="Times New Roman"/>
                <w:sz w:val="16"/>
                <w:szCs w:val="16"/>
              </w:rPr>
              <w:t>〇</w:t>
            </w:r>
            <w:r>
              <w:rPr>
                <w:rStyle w:val="43"/>
                <w:rFonts w:ascii="Times New Roman" w:hAnsi="Times New Roman" w:cs="Times New Roman"/>
                <w:sz w:val="16"/>
                <w:szCs w:val="16"/>
              </w:rPr>
              <w:t>(</w:t>
            </w:r>
            <w:r>
              <w:rPr>
                <w:rStyle w:val="41"/>
                <w:rFonts w:ascii="Times New Roman" w:hAnsi="Times New Roman" w:cs="Times New Roman"/>
              </w:rPr>
              <w:t>PE</w:t>
            </w:r>
            <w:r>
              <w:rPr>
                <w:rStyle w:val="43"/>
                <w:rFonts w:ascii="Times New Roman" w:hAnsi="Times New Roman" w:cs="Times New Roman"/>
                <w:sz w:val="16"/>
                <w:szCs w:val="16"/>
              </w:rPr>
              <w:t>)polyethylene</w:t>
            </w:r>
          </w:p>
        </w:tc>
      </w:tr>
      <w:tr>
        <w:tblPrEx>
          <w:tblCellMar>
            <w:top w:w="0" w:type="dxa"/>
            <w:left w:w="10" w:type="dxa"/>
            <w:bottom w:w="0" w:type="dxa"/>
            <w:right w:w="10" w:type="dxa"/>
          </w:tblCellMar>
        </w:tblPrEx>
        <w:trPr>
          <w:trHeight w:val="213" w:hRule="exact"/>
        </w:trPr>
        <w:tc>
          <w:tcPr>
            <w:tcW w:w="1564" w:type="dxa"/>
            <w:gridSpan w:val="2"/>
            <w:vMerge w:val="continue"/>
            <w:shd w:val="clear" w:color="auto" w:fill="FFFFFF"/>
            <w:vAlign w:val="center"/>
          </w:tcPr>
          <w:p>
            <w:pPr>
              <w:rPr>
                <w:sz w:val="16"/>
                <w:szCs w:val="16"/>
              </w:rPr>
            </w:pPr>
          </w:p>
        </w:tc>
        <w:tc>
          <w:tcPr>
            <w:tcW w:w="185" w:type="dxa"/>
            <w:shd w:val="clear" w:color="auto" w:fill="FFFFFF"/>
          </w:tcPr>
          <w:p>
            <w:pPr>
              <w:rPr>
                <w:sz w:val="16"/>
                <w:szCs w:val="16"/>
              </w:rPr>
            </w:pPr>
          </w:p>
        </w:tc>
        <w:tc>
          <w:tcPr>
            <w:tcW w:w="3818" w:type="dxa"/>
            <w:gridSpan w:val="6"/>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9</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PPS</w:t>
            </w:r>
            <w:r>
              <w:rPr>
                <w:rStyle w:val="43"/>
                <w:rFonts w:ascii="Times New Roman" w:hAnsi="Times New Roman" w:cs="Times New Roman"/>
                <w:sz w:val="16"/>
                <w:szCs w:val="16"/>
              </w:rPr>
              <w:t>polyphenylene sulfide</w:t>
            </w:r>
          </w:p>
        </w:tc>
      </w:tr>
      <w:tr>
        <w:tblPrEx>
          <w:tblCellMar>
            <w:top w:w="0" w:type="dxa"/>
            <w:left w:w="10" w:type="dxa"/>
            <w:bottom w:w="0" w:type="dxa"/>
            <w:right w:w="10" w:type="dxa"/>
          </w:tblCellMar>
        </w:tblPrEx>
        <w:trPr>
          <w:trHeight w:val="213" w:hRule="exact"/>
        </w:trPr>
        <w:tc>
          <w:tcPr>
            <w:tcW w:w="1750" w:type="dxa"/>
            <w:gridSpan w:val="3"/>
            <w:vMerge w:val="restart"/>
            <w:tcBorders>
              <w:top w:val="single" w:color="auto" w:sz="4" w:space="0"/>
            </w:tcBorders>
            <w:shd w:val="clear" w:color="auto" w:fill="FFFFFF"/>
            <w:vAlign w:val="center"/>
          </w:tcPr>
          <w:p>
            <w:pPr>
              <w:spacing w:line="134" w:lineRule="exact"/>
              <w:rPr>
                <w:sz w:val="16"/>
                <w:szCs w:val="16"/>
              </w:rPr>
            </w:pPr>
            <w:r>
              <w:rPr>
                <w:rStyle w:val="43"/>
                <w:rFonts w:ascii="Times New Roman" w:hAnsi="Times New Roman" w:cs="Times New Roman"/>
                <w:sz w:val="16"/>
                <w:szCs w:val="16"/>
              </w:rPr>
              <w:t>Rated pressure(</w:t>
            </w:r>
            <w:r>
              <w:rPr>
                <w:rStyle w:val="41"/>
                <w:rFonts w:ascii="Times New Roman" w:hAnsi="Times New Roman" w:cs="Times New Roman"/>
              </w:rPr>
              <w:t>MPa</w:t>
            </w:r>
            <w:r>
              <w:rPr>
                <w:rStyle w:val="43"/>
                <w:rFonts w:ascii="Times New Roman" w:hAnsi="Times New Roman" w:cs="Times New Roman"/>
                <w:sz w:val="16"/>
                <w:szCs w:val="16"/>
              </w:rPr>
              <w:t>&gt;</w:t>
            </w:r>
          </w:p>
        </w:tc>
        <w:tc>
          <w:tcPr>
            <w:tcW w:w="3818" w:type="dxa"/>
            <w:gridSpan w:val="6"/>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4.0</w:t>
            </w:r>
          </w:p>
        </w:tc>
        <w:tc>
          <w:tcPr>
            <w:tcW w:w="4286" w:type="dxa"/>
            <w:tcBorders>
              <w:top w:val="single" w:color="auto" w:sz="4" w:space="0"/>
              <w:left w:val="single" w:color="auto" w:sz="4" w:space="0"/>
            </w:tcBorders>
            <w:shd w:val="clear" w:color="auto" w:fill="FFFFFF"/>
            <w:vAlign w:val="bottom"/>
          </w:tcPr>
          <w:p>
            <w:pPr>
              <w:spacing w:line="134" w:lineRule="exact"/>
              <w:jc w:val="center"/>
              <w:rPr>
                <w:sz w:val="16"/>
                <w:szCs w:val="16"/>
              </w:rPr>
            </w:pPr>
            <w:r>
              <w:rPr>
                <w:rStyle w:val="41"/>
                <w:rFonts w:ascii="Times New Roman" w:hAnsi="Times New Roman" w:cs="Times New Roman"/>
              </w:rPr>
              <w:t>DN</w:t>
            </w:r>
            <w:r>
              <w:rPr>
                <w:rStyle w:val="43"/>
                <w:rFonts w:ascii="Times New Roman" w:hAnsi="Times New Roman" w:cs="Times New Roman"/>
                <w:sz w:val="16"/>
                <w:szCs w:val="16"/>
              </w:rPr>
              <w:t>10.80</w:t>
            </w:r>
          </w:p>
        </w:tc>
      </w:tr>
      <w:tr>
        <w:tblPrEx>
          <w:tblCellMar>
            <w:top w:w="0" w:type="dxa"/>
            <w:left w:w="10" w:type="dxa"/>
            <w:bottom w:w="0" w:type="dxa"/>
            <w:right w:w="10" w:type="dxa"/>
          </w:tblCellMar>
        </w:tblPrEx>
        <w:trPr>
          <w:trHeight w:val="225" w:hRule="exact"/>
        </w:trPr>
        <w:tc>
          <w:tcPr>
            <w:tcW w:w="1750" w:type="dxa"/>
            <w:gridSpan w:val="3"/>
            <w:vMerge w:val="continue"/>
            <w:shd w:val="clear" w:color="auto" w:fill="FFFFFF"/>
            <w:vAlign w:val="center"/>
          </w:tcPr>
          <w:p>
            <w:pPr>
              <w:rPr>
                <w:sz w:val="16"/>
                <w:szCs w:val="16"/>
              </w:rPr>
            </w:pPr>
          </w:p>
        </w:tc>
        <w:tc>
          <w:tcPr>
            <w:tcW w:w="3818" w:type="dxa"/>
            <w:gridSpan w:val="6"/>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1.6</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1"/>
                <w:rFonts w:ascii="Times New Roman" w:hAnsi="Times New Roman" w:cs="Times New Roman"/>
              </w:rPr>
              <w:t>DN</w:t>
            </w:r>
            <w:r>
              <w:rPr>
                <w:rStyle w:val="43"/>
                <w:rFonts w:ascii="Times New Roman" w:hAnsi="Times New Roman" w:cs="Times New Roman"/>
                <w:sz w:val="16"/>
                <w:szCs w:val="16"/>
              </w:rPr>
              <w:t>100-150</w:t>
            </w:r>
          </w:p>
        </w:tc>
      </w:tr>
      <w:tr>
        <w:tblPrEx>
          <w:tblCellMar>
            <w:top w:w="0" w:type="dxa"/>
            <w:left w:w="10" w:type="dxa"/>
            <w:bottom w:w="0" w:type="dxa"/>
            <w:right w:w="10" w:type="dxa"/>
          </w:tblCellMar>
        </w:tblPrEx>
        <w:trPr>
          <w:trHeight w:val="213" w:hRule="exact"/>
        </w:trPr>
        <w:tc>
          <w:tcPr>
            <w:tcW w:w="1750" w:type="dxa"/>
            <w:gridSpan w:val="3"/>
            <w:vMerge w:val="continue"/>
            <w:shd w:val="clear" w:color="auto" w:fill="FFFFFF"/>
            <w:vAlign w:val="center"/>
          </w:tcPr>
          <w:p>
            <w:pPr>
              <w:rPr>
                <w:sz w:val="16"/>
                <w:szCs w:val="16"/>
              </w:rPr>
            </w:pPr>
          </w:p>
        </w:tc>
        <w:tc>
          <w:tcPr>
            <w:tcW w:w="3818" w:type="dxa"/>
            <w:gridSpan w:val="6"/>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1.0</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DN</w:t>
            </w:r>
            <w:r>
              <w:rPr>
                <w:rStyle w:val="43"/>
                <w:rFonts w:ascii="Times New Roman" w:hAnsi="Times New Roman" w:cs="Times New Roman"/>
                <w:sz w:val="16"/>
                <w:szCs w:val="16"/>
              </w:rPr>
              <w:t>200-1000</w:t>
            </w:r>
          </w:p>
        </w:tc>
      </w:tr>
      <w:tr>
        <w:tblPrEx>
          <w:tblCellMar>
            <w:top w:w="0" w:type="dxa"/>
            <w:left w:w="10" w:type="dxa"/>
            <w:bottom w:w="0" w:type="dxa"/>
            <w:right w:w="10" w:type="dxa"/>
          </w:tblCellMar>
        </w:tblPrEx>
        <w:trPr>
          <w:trHeight w:val="213" w:hRule="exact"/>
        </w:trPr>
        <w:tc>
          <w:tcPr>
            <w:tcW w:w="1750" w:type="dxa"/>
            <w:gridSpan w:val="3"/>
            <w:vMerge w:val="continue"/>
            <w:shd w:val="clear" w:color="auto" w:fill="FFFFFF"/>
            <w:vAlign w:val="center"/>
          </w:tcPr>
          <w:p>
            <w:pPr>
              <w:rPr>
                <w:sz w:val="16"/>
                <w:szCs w:val="16"/>
              </w:rPr>
            </w:pPr>
          </w:p>
        </w:tc>
        <w:tc>
          <w:tcPr>
            <w:tcW w:w="3818" w:type="dxa"/>
            <w:gridSpan w:val="6"/>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0.6</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1"/>
                <w:rFonts w:ascii="Times New Roman" w:hAnsi="Times New Roman" w:cs="Times New Roman"/>
              </w:rPr>
              <w:t>DN</w:t>
            </w:r>
            <w:r>
              <w:rPr>
                <w:rStyle w:val="43"/>
                <w:rFonts w:ascii="Times New Roman" w:hAnsi="Times New Roman" w:cs="Times New Roman"/>
                <w:sz w:val="16"/>
                <w:szCs w:val="16"/>
              </w:rPr>
              <w:t>1100-2000</w:t>
            </w:r>
          </w:p>
        </w:tc>
      </w:tr>
      <w:tr>
        <w:tblPrEx>
          <w:tblCellMar>
            <w:top w:w="0" w:type="dxa"/>
            <w:left w:w="10" w:type="dxa"/>
            <w:bottom w:w="0" w:type="dxa"/>
            <w:right w:w="10" w:type="dxa"/>
          </w:tblCellMar>
        </w:tblPrEx>
        <w:trPr>
          <w:trHeight w:val="225" w:hRule="exact"/>
        </w:trPr>
        <w:tc>
          <w:tcPr>
            <w:tcW w:w="1750" w:type="dxa"/>
            <w:gridSpan w:val="3"/>
            <w:vMerge w:val="continue"/>
            <w:shd w:val="clear" w:color="auto" w:fill="FFFFFF"/>
            <w:vAlign w:val="center"/>
          </w:tcPr>
          <w:p>
            <w:pPr>
              <w:rPr>
                <w:sz w:val="16"/>
                <w:szCs w:val="16"/>
              </w:rPr>
            </w:pPr>
          </w:p>
        </w:tc>
        <w:tc>
          <w:tcPr>
            <w:tcW w:w="3818" w:type="dxa"/>
            <w:gridSpan w:val="6"/>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0.25</w:t>
            </w:r>
          </w:p>
        </w:tc>
        <w:tc>
          <w:tcPr>
            <w:tcW w:w="4286" w:type="dxa"/>
            <w:tcBorders>
              <w:top w:val="single" w:color="auto" w:sz="4" w:space="0"/>
              <w:left w:val="single" w:color="auto" w:sz="4" w:space="0"/>
            </w:tcBorders>
            <w:shd w:val="clear" w:color="auto" w:fill="FFFFFF"/>
            <w:vAlign w:val="bottom"/>
          </w:tcPr>
          <w:p>
            <w:pPr>
              <w:spacing w:line="134" w:lineRule="exact"/>
              <w:jc w:val="center"/>
              <w:rPr>
                <w:sz w:val="16"/>
                <w:szCs w:val="16"/>
              </w:rPr>
            </w:pPr>
            <w:r>
              <w:rPr>
                <w:rStyle w:val="41"/>
                <w:rFonts w:ascii="Times New Roman" w:hAnsi="Times New Roman" w:cs="Times New Roman"/>
              </w:rPr>
              <w:t>DN</w:t>
            </w:r>
            <w:r>
              <w:rPr>
                <w:rStyle w:val="43"/>
                <w:rFonts w:ascii="Times New Roman" w:hAnsi="Times New Roman" w:cs="Times New Roman"/>
                <w:sz w:val="16"/>
                <w:szCs w:val="16"/>
              </w:rPr>
              <w:t>2200</w:t>
            </w:r>
          </w:p>
        </w:tc>
      </w:tr>
      <w:tr>
        <w:tblPrEx>
          <w:tblCellMar>
            <w:top w:w="0" w:type="dxa"/>
            <w:left w:w="10" w:type="dxa"/>
            <w:bottom w:w="0" w:type="dxa"/>
            <w:right w:w="10" w:type="dxa"/>
          </w:tblCellMar>
        </w:tblPrEx>
        <w:trPr>
          <w:trHeight w:val="213" w:hRule="exact"/>
        </w:trPr>
        <w:tc>
          <w:tcPr>
            <w:tcW w:w="2042" w:type="dxa"/>
            <w:gridSpan w:val="4"/>
            <w:vMerge w:val="restart"/>
            <w:tcBorders>
              <w:top w:val="single" w:color="auto" w:sz="4" w:space="0"/>
            </w:tcBorders>
            <w:shd w:val="clear" w:color="auto" w:fill="FFFFFF"/>
            <w:vAlign w:val="center"/>
          </w:tcPr>
          <w:p>
            <w:pPr>
              <w:spacing w:line="120" w:lineRule="exact"/>
              <w:ind w:left="160"/>
              <w:rPr>
                <w:sz w:val="16"/>
                <w:szCs w:val="16"/>
              </w:rPr>
            </w:pPr>
            <w:r>
              <w:rPr>
                <w:rStyle w:val="43"/>
                <w:rFonts w:ascii="Times New Roman" w:hAnsi="Times New Roman" w:cs="Times New Roman"/>
                <w:sz w:val="16"/>
                <w:szCs w:val="16"/>
              </w:rPr>
              <w:t>Working temperature</w:t>
            </w:r>
          </w:p>
        </w:tc>
        <w:tc>
          <w:tcPr>
            <w:tcW w:w="3526" w:type="dxa"/>
            <w:gridSpan w:val="5"/>
            <w:tcBorders>
              <w:top w:val="single" w:color="auto" w:sz="4" w:space="0"/>
              <w:left w:val="single" w:color="auto" w:sz="4" w:space="0"/>
            </w:tcBorders>
            <w:shd w:val="clear" w:color="auto" w:fill="FFFFFF"/>
          </w:tcPr>
          <w:p>
            <w:pPr>
              <w:spacing w:line="134" w:lineRule="exact"/>
              <w:rPr>
                <w:sz w:val="16"/>
                <w:szCs w:val="16"/>
              </w:rPr>
            </w:pPr>
            <w:r>
              <w:rPr>
                <w:rStyle w:val="41"/>
                <w:rFonts w:ascii="Times New Roman" w:hAnsi="Times New Roman" w:cs="Times New Roman"/>
              </w:rPr>
              <w:t>E</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3"/>
                <w:rFonts w:ascii="Times New Roman" w:hAnsi="Times New Roman" w:cs="Times New Roman"/>
                <w:sz w:val="16"/>
                <w:szCs w:val="16"/>
              </w:rPr>
              <w:t>&lt;8</w:t>
            </w:r>
            <w:r>
              <w:rPr>
                <w:rStyle w:val="41"/>
                <w:rFonts w:ascii="Times New Roman" w:hAnsi="Times New Roman" w:cs="Times New Roman"/>
              </w:rPr>
              <w:t>(TC</w:t>
            </w:r>
          </w:p>
        </w:tc>
      </w:tr>
      <w:tr>
        <w:tblPrEx>
          <w:tblCellMar>
            <w:top w:w="0" w:type="dxa"/>
            <w:left w:w="10" w:type="dxa"/>
            <w:bottom w:w="0" w:type="dxa"/>
            <w:right w:w="10" w:type="dxa"/>
          </w:tblCellMar>
        </w:tblPrEx>
        <w:trPr>
          <w:trHeight w:val="213" w:hRule="exact"/>
        </w:trPr>
        <w:tc>
          <w:tcPr>
            <w:tcW w:w="2042" w:type="dxa"/>
            <w:gridSpan w:val="4"/>
            <w:vMerge w:val="continue"/>
            <w:shd w:val="clear" w:color="auto" w:fill="FFFFFF"/>
            <w:vAlign w:val="center"/>
          </w:tcPr>
          <w:p>
            <w:pPr>
              <w:rPr>
                <w:sz w:val="16"/>
                <w:szCs w:val="16"/>
              </w:rPr>
            </w:pPr>
          </w:p>
        </w:tc>
        <w:tc>
          <w:tcPr>
            <w:tcW w:w="3526" w:type="dxa"/>
            <w:gridSpan w:val="5"/>
            <w:tcBorders>
              <w:top w:val="single" w:color="auto" w:sz="4" w:space="0"/>
              <w:left w:val="single" w:color="auto" w:sz="4" w:space="0"/>
            </w:tcBorders>
            <w:shd w:val="clear" w:color="auto" w:fill="FFFFFF"/>
            <w:vAlign w:val="bottom"/>
          </w:tcPr>
          <w:p>
            <w:pPr>
              <w:spacing w:line="134" w:lineRule="exact"/>
              <w:rPr>
                <w:sz w:val="16"/>
                <w:szCs w:val="16"/>
              </w:rPr>
            </w:pPr>
            <w:r>
              <w:rPr>
                <w:rStyle w:val="41"/>
                <w:rFonts w:ascii="Times New Roman" w:hAnsi="Times New Roman" w:cs="Times New Roman"/>
              </w:rPr>
              <w:t>H</w:t>
            </w:r>
          </w:p>
        </w:tc>
        <w:tc>
          <w:tcPr>
            <w:tcW w:w="4286" w:type="dxa"/>
            <w:tcBorders>
              <w:top w:val="single" w:color="auto" w:sz="4" w:space="0"/>
              <w:left w:val="single" w:color="auto" w:sz="4" w:space="0"/>
            </w:tcBorders>
            <w:shd w:val="clear" w:color="auto" w:fill="FFFFFF"/>
            <w:vAlign w:val="bottom"/>
          </w:tcPr>
          <w:p>
            <w:pPr>
              <w:spacing w:line="134" w:lineRule="exact"/>
              <w:jc w:val="center"/>
              <w:rPr>
                <w:sz w:val="16"/>
                <w:szCs w:val="16"/>
              </w:rPr>
            </w:pPr>
            <w:r>
              <w:rPr>
                <w:rStyle w:val="43"/>
                <w:rFonts w:ascii="Times New Roman" w:hAnsi="Times New Roman" w:cs="Times New Roman"/>
                <w:sz w:val="16"/>
                <w:szCs w:val="16"/>
              </w:rPr>
              <w:t>&lt;180</w:t>
            </w:r>
            <w:r>
              <w:rPr>
                <w:rStyle w:val="41"/>
                <w:rFonts w:ascii="Times New Roman" w:hAnsi="Times New Roman" w:cs="Times New Roman"/>
              </w:rPr>
              <w:t>‘C</w:t>
            </w:r>
          </w:p>
        </w:tc>
      </w:tr>
      <w:tr>
        <w:tblPrEx>
          <w:tblCellMar>
            <w:top w:w="0" w:type="dxa"/>
            <w:left w:w="10" w:type="dxa"/>
            <w:bottom w:w="0" w:type="dxa"/>
            <w:right w:w="10" w:type="dxa"/>
          </w:tblCellMar>
        </w:tblPrEx>
        <w:trPr>
          <w:trHeight w:val="225" w:hRule="exact"/>
        </w:trPr>
        <w:tc>
          <w:tcPr>
            <w:tcW w:w="2042" w:type="dxa"/>
            <w:gridSpan w:val="4"/>
            <w:vMerge w:val="restart"/>
            <w:tcBorders>
              <w:top w:val="single" w:color="auto" w:sz="4" w:space="0"/>
            </w:tcBorders>
            <w:shd w:val="clear" w:color="auto" w:fill="FFFFFF"/>
            <w:vAlign w:val="center"/>
          </w:tcPr>
          <w:p>
            <w:pPr>
              <w:spacing w:line="120" w:lineRule="exact"/>
              <w:ind w:left="160"/>
              <w:rPr>
                <w:sz w:val="16"/>
                <w:szCs w:val="16"/>
              </w:rPr>
            </w:pPr>
            <w:r>
              <w:rPr>
                <w:rStyle w:val="43"/>
                <w:rFonts w:ascii="Times New Roman" w:hAnsi="Times New Roman" w:cs="Times New Roman"/>
                <w:sz w:val="16"/>
                <w:szCs w:val="16"/>
              </w:rPr>
              <w:t>Grounding ring</w:t>
            </w:r>
          </w:p>
        </w:tc>
        <w:tc>
          <w:tcPr>
            <w:tcW w:w="3526" w:type="dxa"/>
            <w:gridSpan w:val="5"/>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Without grounding ring</w:t>
            </w:r>
          </w:p>
        </w:tc>
      </w:tr>
      <w:tr>
        <w:tblPrEx>
          <w:tblCellMar>
            <w:top w:w="0" w:type="dxa"/>
            <w:left w:w="10" w:type="dxa"/>
            <w:bottom w:w="0" w:type="dxa"/>
            <w:right w:w="10" w:type="dxa"/>
          </w:tblCellMar>
        </w:tblPrEx>
        <w:trPr>
          <w:trHeight w:val="213" w:hRule="exact"/>
        </w:trPr>
        <w:tc>
          <w:tcPr>
            <w:tcW w:w="2042" w:type="dxa"/>
            <w:gridSpan w:val="4"/>
            <w:vMerge w:val="continue"/>
            <w:shd w:val="clear" w:color="auto" w:fill="FFFFFF"/>
            <w:vAlign w:val="center"/>
          </w:tcPr>
          <w:p>
            <w:pPr>
              <w:rPr>
                <w:sz w:val="16"/>
                <w:szCs w:val="16"/>
              </w:rPr>
            </w:pPr>
          </w:p>
        </w:tc>
        <w:tc>
          <w:tcPr>
            <w:tcW w:w="3526" w:type="dxa"/>
            <w:gridSpan w:val="5"/>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With grounding ring</w:t>
            </w:r>
          </w:p>
        </w:tc>
      </w:tr>
      <w:tr>
        <w:tblPrEx>
          <w:tblCellMar>
            <w:top w:w="0" w:type="dxa"/>
            <w:left w:w="10" w:type="dxa"/>
            <w:bottom w:w="0" w:type="dxa"/>
            <w:right w:w="10" w:type="dxa"/>
          </w:tblCellMar>
        </w:tblPrEx>
        <w:trPr>
          <w:trHeight w:val="213" w:hRule="exact"/>
        </w:trPr>
        <w:tc>
          <w:tcPr>
            <w:tcW w:w="2042" w:type="dxa"/>
            <w:gridSpan w:val="4"/>
            <w:vMerge w:val="restart"/>
            <w:tcBorders>
              <w:top w:val="single" w:color="auto" w:sz="4" w:space="0"/>
            </w:tcBorders>
            <w:shd w:val="clear" w:color="auto" w:fill="FFFFFF"/>
            <w:vAlign w:val="center"/>
          </w:tcPr>
          <w:p>
            <w:pPr>
              <w:spacing w:line="120" w:lineRule="exact"/>
              <w:ind w:left="160"/>
              <w:rPr>
                <w:sz w:val="16"/>
                <w:szCs w:val="16"/>
              </w:rPr>
            </w:pPr>
            <w:r>
              <w:rPr>
                <w:rStyle w:val="43"/>
                <w:rFonts w:ascii="Times New Roman" w:hAnsi="Times New Roman" w:cs="Times New Roman"/>
                <w:sz w:val="16"/>
                <w:szCs w:val="16"/>
              </w:rPr>
              <w:t>Protection leve</w:t>
            </w:r>
          </w:p>
        </w:tc>
        <w:tc>
          <w:tcPr>
            <w:tcW w:w="252" w:type="dxa"/>
            <w:tcBorders>
              <w:top w:val="single" w:color="auto" w:sz="4" w:space="0"/>
            </w:tcBorders>
            <w:shd w:val="clear" w:color="auto" w:fill="FFFFFF"/>
          </w:tcPr>
          <w:p>
            <w:pPr>
              <w:rPr>
                <w:sz w:val="16"/>
                <w:szCs w:val="16"/>
              </w:rPr>
            </w:pPr>
          </w:p>
        </w:tc>
        <w:tc>
          <w:tcPr>
            <w:tcW w:w="3273" w:type="dxa"/>
            <w:gridSpan w:val="4"/>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1"/>
                <w:rFonts w:ascii="Times New Roman" w:hAnsi="Times New Roman" w:cs="Times New Roman"/>
              </w:rPr>
              <w:t>IP</w:t>
            </w:r>
            <w:r>
              <w:rPr>
                <w:rStyle w:val="43"/>
                <w:rFonts w:ascii="Times New Roman" w:hAnsi="Times New Roman" w:cs="Times New Roman"/>
                <w:sz w:val="16"/>
                <w:szCs w:val="16"/>
              </w:rPr>
              <w:t>65</w:t>
            </w:r>
          </w:p>
        </w:tc>
      </w:tr>
      <w:tr>
        <w:tblPrEx>
          <w:tblCellMar>
            <w:top w:w="0" w:type="dxa"/>
            <w:left w:w="10" w:type="dxa"/>
            <w:bottom w:w="0" w:type="dxa"/>
            <w:right w:w="10" w:type="dxa"/>
          </w:tblCellMar>
        </w:tblPrEx>
        <w:trPr>
          <w:trHeight w:val="225" w:hRule="exact"/>
        </w:trPr>
        <w:tc>
          <w:tcPr>
            <w:tcW w:w="2042" w:type="dxa"/>
            <w:gridSpan w:val="4"/>
            <w:vMerge w:val="continue"/>
            <w:shd w:val="clear" w:color="auto" w:fill="FFFFFF"/>
            <w:vAlign w:val="center"/>
          </w:tcPr>
          <w:p>
            <w:pPr>
              <w:rPr>
                <w:sz w:val="16"/>
                <w:szCs w:val="16"/>
              </w:rPr>
            </w:pPr>
          </w:p>
        </w:tc>
        <w:tc>
          <w:tcPr>
            <w:tcW w:w="252" w:type="dxa"/>
            <w:shd w:val="clear" w:color="auto" w:fill="FFFFFF"/>
          </w:tcPr>
          <w:p>
            <w:pPr>
              <w:rPr>
                <w:sz w:val="16"/>
                <w:szCs w:val="16"/>
              </w:rPr>
            </w:pPr>
          </w:p>
        </w:tc>
        <w:tc>
          <w:tcPr>
            <w:tcW w:w="3273" w:type="dxa"/>
            <w:gridSpan w:val="4"/>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1"/>
                <w:rFonts w:ascii="Times New Roman" w:hAnsi="Times New Roman" w:cs="Times New Roman"/>
              </w:rPr>
              <w:t>IP</w:t>
            </w:r>
            <w:r>
              <w:rPr>
                <w:rStyle w:val="43"/>
                <w:rFonts w:ascii="Times New Roman" w:hAnsi="Times New Roman" w:cs="Times New Roman"/>
                <w:sz w:val="16"/>
                <w:szCs w:val="16"/>
              </w:rPr>
              <w:t>68</w:t>
            </w:r>
          </w:p>
        </w:tc>
      </w:tr>
      <w:tr>
        <w:tblPrEx>
          <w:tblCellMar>
            <w:top w:w="0" w:type="dxa"/>
            <w:left w:w="10" w:type="dxa"/>
            <w:bottom w:w="0" w:type="dxa"/>
            <w:right w:w="10" w:type="dxa"/>
          </w:tblCellMar>
        </w:tblPrEx>
        <w:trPr>
          <w:trHeight w:val="213" w:hRule="exact"/>
        </w:trPr>
        <w:tc>
          <w:tcPr>
            <w:tcW w:w="2294" w:type="dxa"/>
            <w:gridSpan w:val="5"/>
            <w:vMerge w:val="restart"/>
            <w:tcBorders>
              <w:top w:val="single" w:color="auto" w:sz="4" w:space="0"/>
            </w:tcBorders>
            <w:shd w:val="clear" w:color="auto" w:fill="FFFFFF"/>
            <w:vAlign w:val="center"/>
          </w:tcPr>
          <w:p>
            <w:pPr>
              <w:spacing w:line="120" w:lineRule="exact"/>
              <w:ind w:firstLine="240" w:firstLineChars="150"/>
              <w:rPr>
                <w:rFonts w:eastAsiaTheme="minorEastAsia"/>
                <w:sz w:val="16"/>
                <w:szCs w:val="16"/>
              </w:rPr>
            </w:pPr>
            <w:r>
              <w:rPr>
                <w:rStyle w:val="43"/>
                <w:rFonts w:ascii="Times New Roman" w:hAnsi="Times New Roman" w:cs="Times New Roman"/>
                <w:sz w:val="16"/>
                <w:szCs w:val="16"/>
              </w:rPr>
              <w:t>Converter type</w:t>
            </w:r>
          </w:p>
        </w:tc>
        <w:tc>
          <w:tcPr>
            <w:tcW w:w="3273" w:type="dxa"/>
            <w:gridSpan w:val="4"/>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All-in-one</w:t>
            </w:r>
          </w:p>
        </w:tc>
      </w:tr>
      <w:tr>
        <w:tblPrEx>
          <w:tblCellMar>
            <w:top w:w="0" w:type="dxa"/>
            <w:left w:w="10" w:type="dxa"/>
            <w:bottom w:w="0" w:type="dxa"/>
            <w:right w:w="10" w:type="dxa"/>
          </w:tblCellMar>
        </w:tblPrEx>
        <w:trPr>
          <w:trHeight w:val="225" w:hRule="exact"/>
        </w:trPr>
        <w:tc>
          <w:tcPr>
            <w:tcW w:w="2294" w:type="dxa"/>
            <w:gridSpan w:val="5"/>
            <w:vMerge w:val="continue"/>
            <w:shd w:val="clear" w:color="auto" w:fill="FFFFFF"/>
            <w:vAlign w:val="center"/>
          </w:tcPr>
          <w:p>
            <w:pPr>
              <w:rPr>
                <w:sz w:val="16"/>
                <w:szCs w:val="16"/>
              </w:rPr>
            </w:pPr>
          </w:p>
        </w:tc>
        <w:tc>
          <w:tcPr>
            <w:tcW w:w="3273" w:type="dxa"/>
            <w:gridSpan w:val="4"/>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vAlign w:val="center"/>
          </w:tcPr>
          <w:p>
            <w:pPr>
              <w:spacing w:line="120" w:lineRule="exact"/>
              <w:jc w:val="center"/>
              <w:rPr>
                <w:sz w:val="16"/>
                <w:szCs w:val="16"/>
              </w:rPr>
            </w:pPr>
            <w:r>
              <w:rPr>
                <w:rStyle w:val="43"/>
                <w:rFonts w:ascii="Times New Roman" w:hAnsi="Times New Roman" w:cs="Times New Roman"/>
                <w:sz w:val="16"/>
                <w:szCs w:val="16"/>
              </w:rPr>
              <w:t>Split</w:t>
            </w:r>
          </w:p>
        </w:tc>
      </w:tr>
      <w:tr>
        <w:tblPrEx>
          <w:tblCellMar>
            <w:top w:w="0" w:type="dxa"/>
            <w:left w:w="10" w:type="dxa"/>
            <w:bottom w:w="0" w:type="dxa"/>
            <w:right w:w="10" w:type="dxa"/>
          </w:tblCellMar>
        </w:tblPrEx>
        <w:trPr>
          <w:trHeight w:val="213" w:hRule="exact"/>
        </w:trPr>
        <w:tc>
          <w:tcPr>
            <w:tcW w:w="2480" w:type="dxa"/>
            <w:gridSpan w:val="6"/>
            <w:vMerge w:val="restart"/>
            <w:tcBorders>
              <w:top w:val="single" w:color="auto" w:sz="4" w:space="0"/>
            </w:tcBorders>
            <w:shd w:val="clear" w:color="auto" w:fill="FFFFFF"/>
          </w:tcPr>
          <w:p>
            <w:pPr>
              <w:spacing w:line="120" w:lineRule="exact"/>
              <w:ind w:left="160"/>
              <w:rPr>
                <w:sz w:val="16"/>
                <w:szCs w:val="16"/>
              </w:rPr>
            </w:pPr>
            <w:r>
              <w:rPr>
                <w:rStyle w:val="43"/>
                <w:rFonts w:ascii="Times New Roman" w:hAnsi="Times New Roman" w:cs="Times New Roman"/>
                <w:sz w:val="16"/>
                <w:szCs w:val="16"/>
              </w:rPr>
              <w:t>Communication</w:t>
            </w:r>
          </w:p>
        </w:tc>
        <w:tc>
          <w:tcPr>
            <w:tcW w:w="3088" w:type="dxa"/>
            <w:gridSpan w:val="3"/>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center"/>
          </w:tcPr>
          <w:p>
            <w:pPr>
              <w:spacing w:line="120" w:lineRule="exact"/>
              <w:jc w:val="center"/>
              <w:rPr>
                <w:rFonts w:eastAsiaTheme="minorEastAsia"/>
                <w:sz w:val="16"/>
                <w:szCs w:val="16"/>
              </w:rPr>
            </w:pPr>
            <w:r>
              <w:rPr>
                <w:rStyle w:val="43"/>
                <w:rFonts w:ascii="Times New Roman" w:hAnsi="Times New Roman" w:cs="Times New Roman" w:eastAsiaTheme="minorEastAsia"/>
                <w:sz w:val="16"/>
                <w:szCs w:val="16"/>
              </w:rPr>
              <w:t>No</w:t>
            </w:r>
          </w:p>
        </w:tc>
      </w:tr>
      <w:tr>
        <w:tblPrEx>
          <w:tblCellMar>
            <w:top w:w="0" w:type="dxa"/>
            <w:left w:w="10" w:type="dxa"/>
            <w:bottom w:w="0" w:type="dxa"/>
            <w:right w:w="10" w:type="dxa"/>
          </w:tblCellMar>
        </w:tblPrEx>
        <w:trPr>
          <w:trHeight w:val="213" w:hRule="exact"/>
        </w:trPr>
        <w:tc>
          <w:tcPr>
            <w:tcW w:w="2480" w:type="dxa"/>
            <w:gridSpan w:val="6"/>
            <w:vMerge w:val="continue"/>
            <w:shd w:val="clear" w:color="auto" w:fill="FFFFFF"/>
          </w:tcPr>
          <w:p>
            <w:pPr>
              <w:rPr>
                <w:sz w:val="16"/>
                <w:szCs w:val="16"/>
              </w:rPr>
            </w:pPr>
          </w:p>
        </w:tc>
        <w:tc>
          <w:tcPr>
            <w:tcW w:w="3088" w:type="dxa"/>
            <w:gridSpan w:val="3"/>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1"/>
                <w:rFonts w:ascii="Times New Roman" w:hAnsi="Times New Roman" w:cs="Times New Roman"/>
              </w:rPr>
              <w:t>RS</w:t>
            </w:r>
            <w:r>
              <w:rPr>
                <w:rStyle w:val="43"/>
                <w:rFonts w:ascii="Times New Roman" w:hAnsi="Times New Roman" w:cs="Times New Roman"/>
                <w:sz w:val="16"/>
                <w:szCs w:val="16"/>
              </w:rPr>
              <w:t>-485</w:t>
            </w:r>
          </w:p>
        </w:tc>
      </w:tr>
      <w:tr>
        <w:tblPrEx>
          <w:tblCellMar>
            <w:top w:w="0" w:type="dxa"/>
            <w:left w:w="10" w:type="dxa"/>
            <w:bottom w:w="0" w:type="dxa"/>
            <w:right w:w="10" w:type="dxa"/>
          </w:tblCellMar>
        </w:tblPrEx>
        <w:trPr>
          <w:trHeight w:val="225" w:hRule="exact"/>
        </w:trPr>
        <w:tc>
          <w:tcPr>
            <w:tcW w:w="2480" w:type="dxa"/>
            <w:gridSpan w:val="6"/>
            <w:vMerge w:val="continue"/>
            <w:shd w:val="clear" w:color="auto" w:fill="FFFFFF"/>
          </w:tcPr>
          <w:p>
            <w:pPr>
              <w:rPr>
                <w:sz w:val="16"/>
                <w:szCs w:val="16"/>
              </w:rPr>
            </w:pPr>
          </w:p>
        </w:tc>
        <w:tc>
          <w:tcPr>
            <w:tcW w:w="3088" w:type="dxa"/>
            <w:gridSpan w:val="3"/>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2</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1"/>
                <w:rFonts w:ascii="Times New Roman" w:hAnsi="Times New Roman" w:cs="Times New Roman"/>
              </w:rPr>
              <w:t>Hart</w:t>
            </w:r>
          </w:p>
        </w:tc>
      </w:tr>
      <w:tr>
        <w:tblPrEx>
          <w:tblCellMar>
            <w:top w:w="0" w:type="dxa"/>
            <w:left w:w="10" w:type="dxa"/>
            <w:bottom w:w="0" w:type="dxa"/>
            <w:right w:w="10" w:type="dxa"/>
          </w:tblCellMar>
        </w:tblPrEx>
        <w:trPr>
          <w:trHeight w:val="213" w:hRule="exact"/>
        </w:trPr>
        <w:tc>
          <w:tcPr>
            <w:tcW w:w="2480" w:type="dxa"/>
            <w:gridSpan w:val="6"/>
            <w:vMerge w:val="continue"/>
            <w:shd w:val="clear" w:color="auto" w:fill="FFFFFF"/>
          </w:tcPr>
          <w:p>
            <w:pPr>
              <w:rPr>
                <w:sz w:val="16"/>
                <w:szCs w:val="16"/>
              </w:rPr>
            </w:pPr>
          </w:p>
        </w:tc>
        <w:tc>
          <w:tcPr>
            <w:tcW w:w="3088" w:type="dxa"/>
            <w:gridSpan w:val="3"/>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3</w:t>
            </w:r>
          </w:p>
        </w:tc>
        <w:tc>
          <w:tcPr>
            <w:tcW w:w="4286" w:type="dxa"/>
            <w:tcBorders>
              <w:top w:val="single" w:color="auto" w:sz="4" w:space="0"/>
              <w:left w:val="single" w:color="auto" w:sz="4" w:space="0"/>
            </w:tcBorders>
            <w:shd w:val="clear" w:color="auto" w:fill="FFFFFF"/>
          </w:tcPr>
          <w:p>
            <w:pPr>
              <w:spacing w:line="134" w:lineRule="exact"/>
              <w:jc w:val="center"/>
              <w:rPr>
                <w:sz w:val="16"/>
                <w:szCs w:val="16"/>
              </w:rPr>
            </w:pPr>
            <w:r>
              <w:rPr>
                <w:rStyle w:val="41"/>
                <w:rFonts w:ascii="Times New Roman" w:hAnsi="Times New Roman" w:cs="Times New Roman"/>
              </w:rPr>
              <w:t>PA</w:t>
            </w:r>
            <w:r>
              <w:rPr>
                <w:rStyle w:val="41"/>
                <w:rFonts w:ascii="Times New Roman" w:hAnsi="Times New Roman" w:cs="Times New Roman" w:eastAsiaTheme="minorEastAsia"/>
                <w:lang w:eastAsia="zh-CN"/>
              </w:rPr>
              <w:t xml:space="preserve"> </w:t>
            </w:r>
            <w:r>
              <w:rPr>
                <w:rStyle w:val="43"/>
                <w:rFonts w:ascii="Times New Roman" w:hAnsi="Times New Roman" w:cs="Times New Roman"/>
                <w:sz w:val="16"/>
                <w:szCs w:val="16"/>
              </w:rPr>
              <w:t>bus</w:t>
            </w:r>
          </w:p>
        </w:tc>
      </w:tr>
      <w:tr>
        <w:tblPrEx>
          <w:tblCellMar>
            <w:top w:w="0" w:type="dxa"/>
            <w:left w:w="10" w:type="dxa"/>
            <w:bottom w:w="0" w:type="dxa"/>
            <w:right w:w="10" w:type="dxa"/>
          </w:tblCellMar>
        </w:tblPrEx>
        <w:trPr>
          <w:trHeight w:val="213" w:hRule="exact"/>
        </w:trPr>
        <w:tc>
          <w:tcPr>
            <w:tcW w:w="2480" w:type="dxa"/>
            <w:gridSpan w:val="6"/>
            <w:vMerge w:val="continue"/>
            <w:shd w:val="clear" w:color="auto" w:fill="FFFFFF"/>
          </w:tcPr>
          <w:p>
            <w:pPr>
              <w:rPr>
                <w:sz w:val="16"/>
                <w:szCs w:val="16"/>
              </w:rPr>
            </w:pPr>
          </w:p>
        </w:tc>
        <w:tc>
          <w:tcPr>
            <w:tcW w:w="199" w:type="dxa"/>
            <w:tcBorders>
              <w:top w:val="single" w:color="auto" w:sz="4" w:space="0"/>
              <w:left w:val="single" w:color="auto" w:sz="4" w:space="0"/>
            </w:tcBorders>
            <w:shd w:val="clear" w:color="auto" w:fill="FFFFFF"/>
          </w:tcPr>
          <w:p>
            <w:pPr>
              <w:spacing w:line="120" w:lineRule="exact"/>
              <w:rPr>
                <w:sz w:val="16"/>
                <w:szCs w:val="16"/>
              </w:rPr>
            </w:pPr>
            <w:r>
              <w:rPr>
                <w:rStyle w:val="43"/>
                <w:rFonts w:ascii="Times New Roman" w:hAnsi="Times New Roman" w:cs="Times New Roman"/>
                <w:sz w:val="16"/>
                <w:szCs w:val="16"/>
              </w:rPr>
              <w:t>4</w:t>
            </w:r>
          </w:p>
        </w:tc>
        <w:tc>
          <w:tcPr>
            <w:tcW w:w="2888" w:type="dxa"/>
            <w:gridSpan w:val="2"/>
            <w:tcBorders>
              <w:top w:val="single" w:color="auto" w:sz="4" w:space="0"/>
            </w:tcBorders>
            <w:shd w:val="clear" w:color="auto" w:fill="FFFFFF"/>
          </w:tcPr>
          <w:p>
            <w:pPr>
              <w:rPr>
                <w:sz w:val="16"/>
                <w:szCs w:val="16"/>
              </w:rPr>
            </w:pPr>
          </w:p>
        </w:tc>
        <w:tc>
          <w:tcPr>
            <w:tcW w:w="4286" w:type="dxa"/>
            <w:tcBorders>
              <w:top w:val="single" w:color="auto" w:sz="4" w:space="0"/>
              <w:left w:val="single" w:color="auto" w:sz="4" w:space="0"/>
            </w:tcBorders>
            <w:shd w:val="clear" w:color="auto" w:fill="FFFFFF"/>
          </w:tcPr>
          <w:p>
            <w:pPr>
              <w:spacing w:line="134" w:lineRule="exact"/>
              <w:jc w:val="center"/>
              <w:rPr>
                <w:rFonts w:eastAsiaTheme="minorEastAsia"/>
                <w:sz w:val="16"/>
                <w:szCs w:val="16"/>
              </w:rPr>
            </w:pPr>
            <w:r>
              <w:rPr>
                <w:rStyle w:val="41"/>
                <w:rFonts w:ascii="Times New Roman" w:hAnsi="Times New Roman" w:cs="Times New Roman"/>
              </w:rPr>
              <w:t>FFbus</w:t>
            </w:r>
          </w:p>
        </w:tc>
      </w:tr>
      <w:tr>
        <w:tblPrEx>
          <w:tblCellMar>
            <w:top w:w="0" w:type="dxa"/>
            <w:left w:w="10" w:type="dxa"/>
            <w:bottom w:w="0" w:type="dxa"/>
            <w:right w:w="10" w:type="dxa"/>
          </w:tblCellMar>
        </w:tblPrEx>
        <w:trPr>
          <w:trHeight w:val="225" w:hRule="exact"/>
        </w:trPr>
        <w:tc>
          <w:tcPr>
            <w:tcW w:w="2680" w:type="dxa"/>
            <w:gridSpan w:val="7"/>
            <w:vMerge w:val="restart"/>
            <w:tcBorders>
              <w:top w:val="single" w:color="auto" w:sz="4" w:space="0"/>
            </w:tcBorders>
            <w:shd w:val="clear" w:color="auto" w:fill="FFFFFF"/>
            <w:vAlign w:val="center"/>
          </w:tcPr>
          <w:p>
            <w:pPr>
              <w:spacing w:line="120" w:lineRule="exact"/>
              <w:ind w:left="140"/>
              <w:rPr>
                <w:sz w:val="16"/>
                <w:szCs w:val="16"/>
              </w:rPr>
            </w:pPr>
            <w:r>
              <w:rPr>
                <w:rStyle w:val="43"/>
                <w:rFonts w:ascii="Times New Roman" w:hAnsi="Times New Roman" w:cs="Times New Roman"/>
                <w:sz w:val="16"/>
                <w:szCs w:val="16"/>
              </w:rPr>
              <w:t>Shell material</w:t>
            </w:r>
          </w:p>
        </w:tc>
        <w:tc>
          <w:tcPr>
            <w:tcW w:w="2888" w:type="dxa"/>
            <w:gridSpan w:val="2"/>
            <w:tcBorders>
              <w:top w:val="single" w:color="auto" w:sz="4" w:space="0"/>
              <w:left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Carbon steel</w:t>
            </w:r>
          </w:p>
        </w:tc>
      </w:tr>
      <w:tr>
        <w:tblPrEx>
          <w:tblCellMar>
            <w:top w:w="0" w:type="dxa"/>
            <w:left w:w="10" w:type="dxa"/>
            <w:bottom w:w="0" w:type="dxa"/>
            <w:right w:w="10" w:type="dxa"/>
          </w:tblCellMar>
        </w:tblPrEx>
        <w:trPr>
          <w:trHeight w:val="213" w:hRule="exact"/>
        </w:trPr>
        <w:tc>
          <w:tcPr>
            <w:tcW w:w="2680" w:type="dxa"/>
            <w:gridSpan w:val="7"/>
            <w:vMerge w:val="continue"/>
            <w:shd w:val="clear" w:color="auto" w:fill="FFFFFF"/>
            <w:vAlign w:val="center"/>
          </w:tcPr>
          <w:p>
            <w:pPr>
              <w:rPr>
                <w:sz w:val="16"/>
                <w:szCs w:val="16"/>
              </w:rPr>
            </w:pPr>
          </w:p>
        </w:tc>
        <w:tc>
          <w:tcPr>
            <w:tcW w:w="2888" w:type="dxa"/>
            <w:gridSpan w:val="2"/>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tcPr>
          <w:p>
            <w:pPr>
              <w:spacing w:line="120" w:lineRule="exact"/>
              <w:jc w:val="center"/>
              <w:rPr>
                <w:sz w:val="16"/>
                <w:szCs w:val="16"/>
              </w:rPr>
            </w:pPr>
            <w:r>
              <w:rPr>
                <w:rStyle w:val="43"/>
                <w:rFonts w:ascii="Times New Roman" w:hAnsi="Times New Roman" w:cs="Times New Roman"/>
                <w:sz w:val="16"/>
                <w:szCs w:val="16"/>
              </w:rPr>
              <w:t>stainless steel</w:t>
            </w:r>
          </w:p>
        </w:tc>
      </w:tr>
      <w:tr>
        <w:tblPrEx>
          <w:tblCellMar>
            <w:top w:w="0" w:type="dxa"/>
            <w:left w:w="10" w:type="dxa"/>
            <w:bottom w:w="0" w:type="dxa"/>
            <w:right w:w="10" w:type="dxa"/>
          </w:tblCellMar>
        </w:tblPrEx>
        <w:trPr>
          <w:trHeight w:val="213" w:hRule="exact"/>
        </w:trPr>
        <w:tc>
          <w:tcPr>
            <w:tcW w:w="2680" w:type="dxa"/>
            <w:gridSpan w:val="7"/>
            <w:vMerge w:val="restart"/>
            <w:tcBorders>
              <w:top w:val="single" w:color="auto" w:sz="4" w:space="0"/>
            </w:tcBorders>
            <w:shd w:val="clear" w:color="auto" w:fill="FFFFFF"/>
            <w:vAlign w:val="center"/>
          </w:tcPr>
          <w:p>
            <w:pPr>
              <w:spacing w:line="120" w:lineRule="exact"/>
              <w:ind w:left="140"/>
              <w:rPr>
                <w:sz w:val="16"/>
                <w:szCs w:val="16"/>
              </w:rPr>
            </w:pPr>
            <w:r>
              <w:rPr>
                <w:rStyle w:val="43"/>
                <w:rFonts w:ascii="Times New Roman" w:hAnsi="Times New Roman" w:cs="Times New Roman"/>
                <w:sz w:val="16"/>
                <w:szCs w:val="16"/>
              </w:rPr>
              <w:t>Meter body flange</w:t>
            </w:r>
          </w:p>
        </w:tc>
        <w:tc>
          <w:tcPr>
            <w:tcW w:w="2888" w:type="dxa"/>
            <w:gridSpan w:val="2"/>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Carbon steel</w:t>
            </w:r>
          </w:p>
        </w:tc>
      </w:tr>
      <w:tr>
        <w:tblPrEx>
          <w:tblCellMar>
            <w:top w:w="0" w:type="dxa"/>
            <w:left w:w="10" w:type="dxa"/>
            <w:bottom w:w="0" w:type="dxa"/>
            <w:right w:w="10" w:type="dxa"/>
          </w:tblCellMar>
        </w:tblPrEx>
        <w:trPr>
          <w:trHeight w:val="225" w:hRule="exact"/>
        </w:trPr>
        <w:tc>
          <w:tcPr>
            <w:tcW w:w="2680" w:type="dxa"/>
            <w:gridSpan w:val="7"/>
            <w:vMerge w:val="continue"/>
            <w:shd w:val="clear" w:color="auto" w:fill="FFFFFF"/>
            <w:vAlign w:val="center"/>
          </w:tcPr>
          <w:p>
            <w:pPr>
              <w:rPr>
                <w:sz w:val="16"/>
                <w:szCs w:val="16"/>
              </w:rPr>
            </w:pPr>
          </w:p>
        </w:tc>
        <w:tc>
          <w:tcPr>
            <w:tcW w:w="2888" w:type="dxa"/>
            <w:gridSpan w:val="2"/>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stainless steel</w:t>
            </w:r>
          </w:p>
        </w:tc>
      </w:tr>
      <w:tr>
        <w:tblPrEx>
          <w:tblCellMar>
            <w:top w:w="0" w:type="dxa"/>
            <w:left w:w="10" w:type="dxa"/>
            <w:bottom w:w="0" w:type="dxa"/>
            <w:right w:w="10" w:type="dxa"/>
          </w:tblCellMar>
        </w:tblPrEx>
        <w:trPr>
          <w:trHeight w:val="213" w:hRule="exact"/>
        </w:trPr>
        <w:tc>
          <w:tcPr>
            <w:tcW w:w="2680" w:type="dxa"/>
            <w:gridSpan w:val="7"/>
            <w:vMerge w:val="restart"/>
            <w:tcBorders>
              <w:top w:val="single" w:color="auto" w:sz="4" w:space="0"/>
            </w:tcBorders>
            <w:shd w:val="clear" w:color="auto" w:fill="FFFFFF"/>
            <w:vAlign w:val="center"/>
          </w:tcPr>
          <w:p>
            <w:pPr>
              <w:spacing w:line="120" w:lineRule="exact"/>
              <w:ind w:left="140"/>
              <w:rPr>
                <w:sz w:val="16"/>
                <w:szCs w:val="16"/>
              </w:rPr>
            </w:pPr>
            <w:r>
              <w:rPr>
                <w:rStyle w:val="43"/>
                <w:rFonts w:ascii="Times New Roman" w:hAnsi="Times New Roman" w:cs="Times New Roman"/>
                <w:sz w:val="16"/>
                <w:szCs w:val="16"/>
              </w:rPr>
              <w:t>Install timing flange</w:t>
            </w:r>
          </w:p>
        </w:tc>
        <w:tc>
          <w:tcPr>
            <w:tcW w:w="292" w:type="dxa"/>
            <w:tcBorders>
              <w:top w:val="single" w:color="auto" w:sz="4" w:space="0"/>
            </w:tcBorders>
            <w:shd w:val="clear" w:color="auto" w:fill="FFFFFF"/>
          </w:tcPr>
          <w:p>
            <w:pPr>
              <w:rPr>
                <w:sz w:val="16"/>
                <w:szCs w:val="16"/>
              </w:rPr>
            </w:pPr>
          </w:p>
        </w:tc>
        <w:tc>
          <w:tcPr>
            <w:tcW w:w="2595" w:type="dxa"/>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Imperial</w:t>
            </w:r>
          </w:p>
        </w:tc>
      </w:tr>
      <w:tr>
        <w:tblPrEx>
          <w:tblCellMar>
            <w:top w:w="0" w:type="dxa"/>
            <w:left w:w="10" w:type="dxa"/>
            <w:bottom w:w="0" w:type="dxa"/>
            <w:right w:w="10" w:type="dxa"/>
          </w:tblCellMar>
        </w:tblPrEx>
        <w:trPr>
          <w:trHeight w:val="213" w:hRule="exact"/>
        </w:trPr>
        <w:tc>
          <w:tcPr>
            <w:tcW w:w="2680" w:type="dxa"/>
            <w:gridSpan w:val="7"/>
            <w:vMerge w:val="continue"/>
            <w:shd w:val="clear" w:color="auto" w:fill="FFFFFF"/>
            <w:vAlign w:val="center"/>
          </w:tcPr>
          <w:p>
            <w:pPr>
              <w:rPr>
                <w:sz w:val="16"/>
                <w:szCs w:val="16"/>
              </w:rPr>
            </w:pPr>
          </w:p>
        </w:tc>
        <w:tc>
          <w:tcPr>
            <w:tcW w:w="292" w:type="dxa"/>
            <w:shd w:val="clear" w:color="auto" w:fill="FFFFFF"/>
          </w:tcPr>
          <w:p>
            <w:pPr>
              <w:rPr>
                <w:sz w:val="16"/>
                <w:szCs w:val="16"/>
              </w:rPr>
            </w:pPr>
          </w:p>
        </w:tc>
        <w:tc>
          <w:tcPr>
            <w:tcW w:w="2595" w:type="dxa"/>
            <w:tcBorders>
              <w:top w:val="single" w:color="auto" w:sz="4" w:space="0"/>
              <w:left w:val="single" w:color="auto" w:sz="4" w:space="0"/>
            </w:tcBorders>
            <w:shd w:val="clear" w:color="auto" w:fill="FFFFFF"/>
          </w:tcPr>
          <w:p>
            <w:pPr>
              <w:rPr>
                <w:sz w:val="16"/>
                <w:szCs w:val="16"/>
              </w:rPr>
            </w:pPr>
          </w:p>
        </w:tc>
        <w:tc>
          <w:tcPr>
            <w:tcW w:w="4286" w:type="dxa"/>
            <w:tcBorders>
              <w:top w:val="single" w:color="auto" w:sz="4" w:space="0"/>
              <w:left w:val="single" w:color="auto" w:sz="4" w:space="0"/>
            </w:tcBorders>
            <w:shd w:val="clear" w:color="auto" w:fill="FFFFFF"/>
            <w:vAlign w:val="bottom"/>
          </w:tcPr>
          <w:p>
            <w:pPr>
              <w:spacing w:line="120" w:lineRule="exact"/>
              <w:jc w:val="center"/>
              <w:rPr>
                <w:sz w:val="16"/>
                <w:szCs w:val="16"/>
              </w:rPr>
            </w:pPr>
            <w:r>
              <w:rPr>
                <w:rStyle w:val="43"/>
                <w:rFonts w:ascii="Times New Roman" w:hAnsi="Times New Roman" w:cs="Times New Roman"/>
                <w:sz w:val="16"/>
                <w:szCs w:val="16"/>
              </w:rPr>
              <w:t>band</w:t>
            </w:r>
          </w:p>
        </w:tc>
      </w:tr>
      <w:tr>
        <w:tblPrEx>
          <w:tblCellMar>
            <w:top w:w="0" w:type="dxa"/>
            <w:left w:w="10" w:type="dxa"/>
            <w:bottom w:w="0" w:type="dxa"/>
            <w:right w:w="10" w:type="dxa"/>
          </w:tblCellMar>
        </w:tblPrEx>
        <w:trPr>
          <w:trHeight w:val="225" w:hRule="exact"/>
        </w:trPr>
        <w:tc>
          <w:tcPr>
            <w:tcW w:w="2973" w:type="dxa"/>
            <w:gridSpan w:val="8"/>
            <w:vMerge w:val="restart"/>
            <w:tcBorders>
              <w:top w:val="single" w:color="auto" w:sz="4" w:space="0"/>
            </w:tcBorders>
            <w:shd w:val="clear" w:color="auto" w:fill="FFFFFF"/>
            <w:vAlign w:val="center"/>
          </w:tcPr>
          <w:p>
            <w:pPr>
              <w:spacing w:line="120" w:lineRule="exact"/>
              <w:ind w:left="160"/>
              <w:rPr>
                <w:sz w:val="16"/>
                <w:szCs w:val="16"/>
              </w:rPr>
            </w:pPr>
            <w:r>
              <w:rPr>
                <w:rStyle w:val="43"/>
                <w:rFonts w:ascii="Times New Roman" w:hAnsi="Times New Roman" w:cs="Times New Roman"/>
                <w:sz w:val="16"/>
                <w:szCs w:val="16"/>
              </w:rPr>
              <w:t>Power supply</w:t>
            </w:r>
          </w:p>
        </w:tc>
        <w:tc>
          <w:tcPr>
            <w:tcW w:w="2595" w:type="dxa"/>
            <w:tcBorders>
              <w:top w:val="single" w:color="auto" w:sz="4" w:space="0"/>
              <w:left w:val="single" w:color="auto" w:sz="4" w:space="0"/>
            </w:tcBorders>
            <w:shd w:val="clear" w:color="auto" w:fill="FFFFFF"/>
            <w:vAlign w:val="bottom"/>
          </w:tcPr>
          <w:p>
            <w:pPr>
              <w:spacing w:line="120" w:lineRule="exact"/>
              <w:rPr>
                <w:sz w:val="16"/>
                <w:szCs w:val="16"/>
              </w:rPr>
            </w:pPr>
            <w:r>
              <w:rPr>
                <w:rStyle w:val="43"/>
                <w:rFonts w:ascii="Times New Roman" w:hAnsi="Times New Roman" w:cs="Times New Roman"/>
                <w:sz w:val="16"/>
                <w:szCs w:val="16"/>
              </w:rPr>
              <w:t>0</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3"/>
                <w:rFonts w:ascii="Times New Roman" w:hAnsi="Times New Roman" w:cs="Times New Roman"/>
                <w:sz w:val="16"/>
                <w:szCs w:val="16"/>
              </w:rPr>
              <w:t>220</w:t>
            </w:r>
            <w:r>
              <w:rPr>
                <w:rStyle w:val="41"/>
                <w:rFonts w:ascii="Times New Roman" w:hAnsi="Times New Roman" w:cs="Times New Roman"/>
              </w:rPr>
              <w:t>VAC</w:t>
            </w:r>
          </w:p>
        </w:tc>
      </w:tr>
      <w:tr>
        <w:tblPrEx>
          <w:tblCellMar>
            <w:top w:w="0" w:type="dxa"/>
            <w:left w:w="10" w:type="dxa"/>
            <w:bottom w:w="0" w:type="dxa"/>
            <w:right w:w="10" w:type="dxa"/>
          </w:tblCellMar>
        </w:tblPrEx>
        <w:trPr>
          <w:trHeight w:val="203" w:hRule="exact"/>
        </w:trPr>
        <w:tc>
          <w:tcPr>
            <w:tcW w:w="2973" w:type="dxa"/>
            <w:gridSpan w:val="8"/>
            <w:vMerge w:val="continue"/>
            <w:shd w:val="clear" w:color="auto" w:fill="FFFFFF"/>
            <w:vAlign w:val="center"/>
          </w:tcPr>
          <w:p>
            <w:pPr>
              <w:rPr>
                <w:sz w:val="16"/>
                <w:szCs w:val="16"/>
              </w:rPr>
            </w:pPr>
          </w:p>
        </w:tc>
        <w:tc>
          <w:tcPr>
            <w:tcW w:w="2595" w:type="dxa"/>
            <w:tcBorders>
              <w:top w:val="single" w:color="auto" w:sz="4" w:space="0"/>
              <w:left w:val="single" w:color="auto" w:sz="4" w:space="0"/>
            </w:tcBorders>
            <w:shd w:val="clear" w:color="auto" w:fill="FFFFFF"/>
            <w:vAlign w:val="center"/>
          </w:tcPr>
          <w:p>
            <w:pPr>
              <w:spacing w:line="120" w:lineRule="exact"/>
              <w:rPr>
                <w:sz w:val="16"/>
                <w:szCs w:val="16"/>
              </w:rPr>
            </w:pPr>
            <w:r>
              <w:rPr>
                <w:rStyle w:val="43"/>
                <w:rFonts w:ascii="Times New Roman" w:hAnsi="Times New Roman" w:cs="Times New Roman"/>
                <w:sz w:val="16"/>
                <w:szCs w:val="16"/>
              </w:rPr>
              <w:t>1</w:t>
            </w:r>
          </w:p>
        </w:tc>
        <w:tc>
          <w:tcPr>
            <w:tcW w:w="4286" w:type="dxa"/>
            <w:tcBorders>
              <w:top w:val="single" w:color="auto" w:sz="4" w:space="0"/>
              <w:left w:val="single" w:color="auto" w:sz="4" w:space="0"/>
            </w:tcBorders>
            <w:shd w:val="clear" w:color="auto" w:fill="FFFFFF"/>
            <w:vAlign w:val="center"/>
          </w:tcPr>
          <w:p>
            <w:pPr>
              <w:spacing w:line="134" w:lineRule="exact"/>
              <w:jc w:val="center"/>
              <w:rPr>
                <w:sz w:val="16"/>
                <w:szCs w:val="16"/>
              </w:rPr>
            </w:pPr>
            <w:r>
              <w:rPr>
                <w:rStyle w:val="43"/>
                <w:rFonts w:ascii="Times New Roman" w:hAnsi="Times New Roman" w:cs="Times New Roman"/>
                <w:sz w:val="16"/>
                <w:szCs w:val="16"/>
              </w:rPr>
              <w:t>24</w:t>
            </w:r>
            <w:r>
              <w:rPr>
                <w:rStyle w:val="41"/>
                <w:rFonts w:ascii="Times New Roman" w:hAnsi="Times New Roman" w:cs="Times New Roman"/>
              </w:rPr>
              <w:t>VDC</w:t>
            </w:r>
          </w:p>
        </w:tc>
      </w:tr>
      <w:tr>
        <w:tblPrEx>
          <w:tblCellMar>
            <w:top w:w="0" w:type="dxa"/>
            <w:left w:w="10" w:type="dxa"/>
            <w:bottom w:w="0" w:type="dxa"/>
            <w:right w:w="10" w:type="dxa"/>
          </w:tblCellMar>
        </w:tblPrEx>
        <w:trPr>
          <w:trHeight w:val="519" w:hRule="exact"/>
        </w:trPr>
        <w:tc>
          <w:tcPr>
            <w:tcW w:w="5568" w:type="dxa"/>
            <w:gridSpan w:val="9"/>
            <w:tcBorders>
              <w:top w:val="single" w:color="auto" w:sz="4" w:space="0"/>
            </w:tcBorders>
            <w:shd w:val="clear" w:color="auto" w:fill="FFFFFF"/>
          </w:tcPr>
          <w:p>
            <w:pPr>
              <w:tabs>
                <w:tab w:val="left" w:pos="2179"/>
              </w:tabs>
              <w:spacing w:line="134" w:lineRule="exact"/>
              <w:ind w:firstLine="240" w:firstLineChars="150"/>
              <w:jc w:val="both"/>
              <w:rPr>
                <w:sz w:val="16"/>
                <w:szCs w:val="16"/>
              </w:rPr>
            </w:pPr>
            <w:r>
              <w:rPr>
                <w:rStyle w:val="43"/>
                <w:rFonts w:ascii="Times New Roman" w:hAnsi="Times New Roman" w:cs="Times New Roman"/>
                <w:sz w:val="16"/>
                <w:szCs w:val="16"/>
              </w:rPr>
              <w:t>Meter mileage</w:t>
            </w:r>
            <w:r>
              <w:rPr>
                <w:rStyle w:val="43"/>
                <w:rFonts w:ascii="Times New Roman" w:hAnsi="Times New Roman" w:cs="Times New Roman"/>
                <w:sz w:val="16"/>
                <w:szCs w:val="16"/>
              </w:rPr>
              <w:tab/>
            </w:r>
            <w:r>
              <w:rPr>
                <w:rStyle w:val="43"/>
                <w:rFonts w:ascii="Times New Roman" w:cs="Times New Roman"/>
                <w:sz w:val="16"/>
                <w:szCs w:val="16"/>
              </w:rPr>
              <w:t>（</w:t>
            </w:r>
            <w:r>
              <w:rPr>
                <w:rStyle w:val="41"/>
                <w:rFonts w:ascii="Times New Roman" w:hAnsi="Times New Roman" w:cs="Times New Roman"/>
                <w:lang w:val="zh-CN" w:eastAsia="zh-CN" w:bidi="zh-CN"/>
              </w:rPr>
              <w:t>XXX</w:t>
            </w:r>
            <w:r>
              <w:rPr>
                <w:rStyle w:val="43"/>
                <w:rFonts w:ascii="Times New Roman" w:hAnsi="Times New Roman" w:cs="Times New Roman"/>
                <w:sz w:val="16"/>
                <w:szCs w:val="16"/>
              </w:rPr>
              <w:t>)</w:t>
            </w:r>
          </w:p>
        </w:tc>
        <w:tc>
          <w:tcPr>
            <w:tcW w:w="4286" w:type="dxa"/>
            <w:tcBorders>
              <w:top w:val="single" w:color="auto" w:sz="4" w:space="0"/>
              <w:left w:val="single" w:color="auto" w:sz="4" w:space="0"/>
            </w:tcBorders>
            <w:shd w:val="clear" w:color="auto" w:fill="FFFFFF"/>
          </w:tcPr>
          <w:p>
            <w:pPr>
              <w:spacing w:line="182" w:lineRule="exact"/>
              <w:jc w:val="center"/>
              <w:rPr>
                <w:sz w:val="16"/>
                <w:szCs w:val="16"/>
              </w:rPr>
            </w:pPr>
            <w:r>
              <w:rPr>
                <w:rStyle w:val="43"/>
                <w:rFonts w:ascii="Times New Roman" w:hAnsi="Times New Roman" w:cs="Times New Roman"/>
                <w:sz w:val="16"/>
                <w:szCs w:val="16"/>
                <w:lang w:val="en-US"/>
              </w:rPr>
              <w:t>Example: (2000) means that the maximum current corresponding to 20mA is 2000m3/h</w:t>
            </w:r>
          </w:p>
        </w:tc>
      </w:tr>
    </w:tbl>
    <w:p>
      <w:pPr>
        <w:pStyle w:val="14"/>
        <w:keepNext/>
        <w:keepLines/>
        <w:spacing w:after="526" w:line="360" w:lineRule="auto"/>
        <w:ind w:firstLine="340"/>
        <w:rPr>
          <w:rFonts w:ascii="Times New Roman" w:hAnsi="Times New Roman" w:cs="Times New Roman" w:eastAsiaTheme="minorEastAsia"/>
          <w:shd w:val="clear" w:color="auto" w:fill="D6E3BC" w:themeFill="accent3" w:themeFillTint="66"/>
          <w:lang w:eastAsia="zh-CN"/>
        </w:rPr>
      </w:pPr>
    </w:p>
    <w:p>
      <w:pPr>
        <w:rPr>
          <w:sz w:val="2"/>
          <w:szCs w:val="2"/>
        </w:rPr>
      </w:pPr>
    </w:p>
    <w:p>
      <w:pPr>
        <w:pStyle w:val="14"/>
        <w:keepNext/>
        <w:keepLines/>
        <w:spacing w:after="526" w:line="360" w:lineRule="auto"/>
        <w:ind w:firstLine="340"/>
        <w:rPr>
          <w:rFonts w:eastAsiaTheme="minorEastAsia"/>
          <w:lang w:eastAsia="zh-CN"/>
        </w:rPr>
      </w:pPr>
      <w:r>
        <w:rPr>
          <w:lang w:eastAsia="zh-CN"/>
        </w:rPr>
        <w:t>Example</w:t>
      </w:r>
      <w:r>
        <w:rPr>
          <w:rFonts w:hint="eastAsia"/>
          <w:lang w:eastAsia="zh-CN"/>
        </w:rPr>
        <w:t>丨</w:t>
      </w:r>
      <w:r>
        <w:rPr>
          <w:lang w:eastAsia="zh-CN"/>
        </w:rPr>
        <w:t>: LDG—100-223-1.6E-0000-0010</w:t>
      </w:r>
    </w:p>
    <w:p>
      <w:pPr>
        <w:pStyle w:val="14"/>
        <w:keepNext/>
        <w:keepLines/>
        <w:spacing w:after="526" w:line="360" w:lineRule="auto"/>
        <w:ind w:firstLine="340"/>
        <w:rPr>
          <w:lang w:eastAsia="zh-CN"/>
        </w:rPr>
      </w:pPr>
      <w:r>
        <w:rPr>
          <w:lang w:eastAsia="zh-CN"/>
        </w:rPr>
        <w:t xml:space="preserve">Description 1: LDG type intelligent electromagnetic flow chamber meter. DN100. Scraper type Hastelloy B electrode. Neoprene lining. Rated pressure 1.6Mpa. Temperature &lt;8 (TC. No grounding ring. IP65.-Integrated. No communication. Shell Materials and </w:t>
      </w:r>
      <w:r>
        <w:rPr>
          <w:rFonts w:hint="eastAsia" w:eastAsiaTheme="minorEastAsia"/>
          <w:lang w:eastAsia="zh-CN"/>
        </w:rPr>
        <w:t>t</w:t>
      </w:r>
      <w:r>
        <w:rPr>
          <w:lang w:eastAsia="zh-CN"/>
        </w:rPr>
        <w:t>he body flange is carbon steel. With mounting matching flange (including bolts and nuts). 220V AC power supply,</w:t>
      </w:r>
    </w:p>
    <w:p>
      <w:pPr>
        <w:pStyle w:val="14"/>
        <w:keepNext/>
        <w:keepLines/>
        <w:spacing w:after="526" w:line="360" w:lineRule="auto"/>
        <w:ind w:firstLine="340"/>
        <w:rPr>
          <w:lang w:eastAsia="zh-CN"/>
        </w:rPr>
      </w:pPr>
      <w:r>
        <w:rPr>
          <w:lang w:eastAsia="zh-CN"/>
        </w:rPr>
        <w:t>Example 2: LDG-5001 _ 105-1.6E-0000-1001 (2000)</w:t>
      </w:r>
    </w:p>
    <w:p>
      <w:pPr>
        <w:pStyle w:val="14"/>
        <w:keepNext/>
        <w:keepLines/>
        <w:spacing w:after="526" w:line="360" w:lineRule="auto"/>
        <w:ind w:firstLine="340"/>
        <w:rPr>
          <w:rFonts w:eastAsiaTheme="minorEastAsia"/>
          <w:lang w:eastAsia="zh-CN"/>
        </w:rPr>
      </w:pPr>
      <w:r>
        <w:rPr>
          <w:lang w:eastAsia="zh-CN"/>
        </w:rPr>
        <w:t>Description 2.1_06 plug-in intelligent electromagnetic flow meter, 01^00. Standard fixed stainless steel electrode. Plastic lining rated pressure 1.6(^^. Temperature&lt;80;(:. No grounding ring. 1? 65.-Asana. No communication. The outer shell material is stainless steel. The flange of the meter body is carbon steel. There is no mounting matching flange. 24V DC power supply. The maximum current setting corresponding to 20nA is 20X&gt;nVh.</w:t>
      </w:r>
    </w:p>
    <w:p>
      <w:pPr>
        <w:pStyle w:val="16"/>
        <w:spacing w:after="160" w:line="360" w:lineRule="auto"/>
        <w:ind w:left="1020"/>
        <w:rPr>
          <w:rFonts w:ascii="Times New Roman" w:hAnsi="Times New Roman" w:cs="Times New Roman" w:eastAsiaTheme="minorEastAsia"/>
          <w:sz w:val="20"/>
          <w:szCs w:val="20"/>
          <w:shd w:val="clear" w:color="auto" w:fill="FFFFFF"/>
          <w:lang w:eastAsia="zh-CN"/>
        </w:rPr>
      </w:pPr>
      <w:r>
        <w:rPr>
          <w:rFonts w:ascii="Times New Roman" w:hAnsi="Times New Roman" w:cs="Times New Roman"/>
          <w:sz w:val="20"/>
          <w:szCs w:val="20"/>
          <w:shd w:val="clear" w:color="auto" w:fill="FFFFFF"/>
        </w:rPr>
        <w:t>Technical Parameters</w:t>
      </w:r>
    </w:p>
    <w:p>
      <w:pPr>
        <w:pStyle w:val="16"/>
        <w:tabs>
          <w:tab w:val="right" w:pos="8524"/>
        </w:tabs>
        <w:spacing w:after="100" w:line="360" w:lineRule="auto"/>
        <w:ind w:left="1020"/>
        <w:jc w:val="both"/>
        <w:rPr>
          <w:rFonts w:ascii="Times New Roman" w:hAnsi="Times New Roman" w:cs="Times New Roman"/>
          <w:sz w:val="20"/>
          <w:szCs w:val="20"/>
        </w:rPr>
      </w:pPr>
      <w:r>
        <w:rPr>
          <w:rFonts w:ascii="Times New Roman" w:hAnsi="Times New Roman" w:cs="Times New Roman"/>
          <w:sz w:val="20"/>
          <w:szCs w:val="20"/>
        </w:rPr>
        <w:t>The performance value of the product does not exceed the error given. The error-free value given refers to the</w:t>
      </w:r>
      <w:r>
        <w:rPr>
          <w:rFonts w:hint="eastAsia" w:ascii="Times New Roman" w:hAnsi="Times New Roman" w:cs="Times New Roman" w:eastAsiaTheme="minorEastAsia"/>
          <w:sz w:val="20"/>
          <w:szCs w:val="20"/>
          <w:lang w:eastAsia="zh-CN"/>
        </w:rPr>
        <w:t xml:space="preserve"> </w:t>
      </w:r>
      <w:r>
        <w:rPr>
          <w:rFonts w:ascii="Times New Roman" w:hAnsi="Times New Roman" w:cs="Times New Roman"/>
          <w:sz w:val="20"/>
          <w:szCs w:val="20"/>
        </w:rPr>
        <w:t>Average performance value</w:t>
      </w:r>
      <w:r>
        <w:rPr>
          <w:rFonts w:hint="eastAsia" w:ascii="Times New Roman" w:hAnsi="Times New Roman" w:cs="Times New Roman" w:eastAsiaTheme="minorEastAsia"/>
          <w:sz w:val="20"/>
          <w:szCs w:val="20"/>
          <w:lang w:eastAsia="zh-CN"/>
        </w:rPr>
        <w:t xml:space="preserve"> </w:t>
      </w:r>
      <w:r>
        <w:rPr>
          <w:rFonts w:ascii="Times New Roman" w:hAnsi="Times New Roman" w:cs="Times New Roman"/>
          <w:sz w:val="20"/>
          <w:szCs w:val="20"/>
        </w:rPr>
        <w:t xml:space="preserve"> obtained from a series of instruments of the same model.</w:t>
      </w:r>
    </w:p>
    <w:p>
      <w:pPr>
        <w:pStyle w:val="16"/>
        <w:tabs>
          <w:tab w:val="right" w:pos="8524"/>
        </w:tabs>
        <w:spacing w:after="100"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 xml:space="preserve">Measuring fluid </w:t>
      </w:r>
      <w:r>
        <w:rPr>
          <w:rFonts w:ascii="Times New Roman" w:hAnsi="Times New Roman" w:cs="Times New Roman"/>
          <w:color w:val="818DAC"/>
          <w:sz w:val="20"/>
          <w:szCs w:val="20"/>
          <w:lang w:val="en-US" w:eastAsia="en-US" w:bidi="en-US"/>
        </w:rPr>
        <w:t>--</w:t>
      </w:r>
      <w:r>
        <w:rPr>
          <w:rFonts w:ascii="Times New Roman" w:hAnsi="Times New Roman" w:cs="Times New Roman"/>
          <w:color w:val="818DAC"/>
          <w:sz w:val="20"/>
          <w:szCs w:val="20"/>
          <w:lang w:val="en-US" w:eastAsia="en-US" w:bidi="en-US"/>
        </w:rPr>
        <w:tab/>
      </w:r>
      <w:r>
        <w:rPr>
          <w:rFonts w:ascii="Times New Roman" w:hAnsi="Times New Roman" w:cs="Times New Roman"/>
          <w:color w:val="818DAC"/>
          <w:sz w:val="20"/>
          <w:szCs w:val="20"/>
        </w:rPr>
        <w:t>一conductive liquid, slurry</w:t>
      </w:r>
    </w:p>
    <w:p>
      <w:pPr>
        <w:pStyle w:val="16"/>
        <w:tabs>
          <w:tab w:val="left" w:leader="hyphen" w:pos="7589"/>
        </w:tabs>
        <w:spacing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Conductivity</w:t>
      </w:r>
      <w:r>
        <w:rPr>
          <w:rFonts w:ascii="Times New Roman" w:hAnsi="Times New Roman" w:cs="Times New Roman"/>
          <w:color w:val="818DAC"/>
          <w:sz w:val="20"/>
          <w:szCs w:val="20"/>
        </w:rPr>
        <w:tab/>
      </w:r>
      <w:r>
        <w:rPr>
          <w:rFonts w:ascii="Times New Roman" w:hAnsi="Times New Roman" w:cs="Times New Roman"/>
          <w:sz w:val="20"/>
          <w:szCs w:val="20"/>
        </w:rPr>
        <w:t xml:space="preserve">&gt;5 </w:t>
      </w:r>
      <w:r>
        <w:rPr>
          <w:rFonts w:ascii="Times New Roman" w:hAnsi="Times New Roman" w:cs="Times New Roman"/>
          <w:sz w:val="20"/>
          <w:szCs w:val="20"/>
          <w:lang w:val="en-US" w:eastAsia="en-US" w:bidi="en-US"/>
        </w:rPr>
        <w:t>p S/cm</w:t>
      </w:r>
    </w:p>
    <w:p>
      <w:pPr>
        <w:pStyle w:val="16"/>
        <w:tabs>
          <w:tab w:val="right" w:leader="hyphen" w:pos="8524"/>
        </w:tabs>
        <w:spacing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Velocity range</w:t>
      </w:r>
      <w:r>
        <w:rPr>
          <w:rFonts w:ascii="Times New Roman" w:hAnsi="Times New Roman" w:cs="Times New Roman"/>
          <w:color w:val="818DAC"/>
          <w:sz w:val="20"/>
          <w:szCs w:val="20"/>
        </w:rPr>
        <w:tab/>
      </w:r>
      <w:r>
        <w:rPr>
          <w:rFonts w:ascii="Times New Roman" w:hAnsi="Times New Roman" w:cs="Times New Roman"/>
          <w:sz w:val="20"/>
          <w:szCs w:val="20"/>
          <w:lang w:val="en-US" w:eastAsia="en-US" w:bidi="en-US"/>
        </w:rPr>
        <w:t>0.5~10m/s</w:t>
      </w:r>
    </w:p>
    <w:p>
      <w:pPr>
        <w:pStyle w:val="16"/>
        <w:tabs>
          <w:tab w:val="right" w:leader="hyphen" w:pos="8524"/>
        </w:tabs>
        <w:spacing w:after="100"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Extended range</w:t>
      </w:r>
      <w:r>
        <w:rPr>
          <w:rFonts w:ascii="Times New Roman" w:hAnsi="Times New Roman" w:cs="Times New Roman"/>
          <w:color w:val="818DAC"/>
          <w:sz w:val="20"/>
          <w:szCs w:val="20"/>
        </w:rPr>
        <w:tab/>
      </w:r>
      <w:r>
        <w:rPr>
          <w:rFonts w:ascii="Times New Roman" w:hAnsi="Times New Roman" w:cs="Times New Roman"/>
          <w:sz w:val="20"/>
          <w:szCs w:val="20"/>
          <w:lang w:val="en-US" w:eastAsia="en-US" w:bidi="en-US"/>
        </w:rPr>
        <w:t>0.1~15m/s</w:t>
      </w:r>
    </w:p>
    <w:p>
      <w:pPr>
        <w:pStyle w:val="16"/>
        <w:tabs>
          <w:tab w:val="right" w:pos="8524"/>
        </w:tabs>
        <w:spacing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Flow direction -</w:t>
      </w:r>
      <w:r>
        <w:rPr>
          <w:rFonts w:ascii="Times New Roman" w:hAnsi="Times New Roman" w:cs="Times New Roman"/>
          <w:color w:val="818DAC"/>
          <w:sz w:val="20"/>
          <w:szCs w:val="20"/>
        </w:rPr>
        <w:tab/>
      </w:r>
      <w:r>
        <w:rPr>
          <w:rFonts w:ascii="Times New Roman" w:hAnsi="Times New Roman" w:cs="Times New Roman"/>
          <w:color w:val="818DAC"/>
          <w:sz w:val="20"/>
          <w:szCs w:val="20"/>
        </w:rPr>
        <w:t>-</w:t>
      </w:r>
      <w:r>
        <w:rPr>
          <w:rFonts w:ascii="Times New Roman" w:hAnsi="Times New Roman" w:cs="Times New Roman"/>
          <w:color w:val="818DAC"/>
          <w:sz w:val="20"/>
          <w:szCs w:val="20"/>
          <w:lang w:val="zh-CN" w:eastAsia="zh-CN" w:bidi="zh-CN"/>
        </w:rPr>
        <w:t>一</w:t>
      </w:r>
      <w:r>
        <w:rPr>
          <w:rFonts w:hint="eastAsia" w:ascii="Times New Roman" w:hAnsi="Times New Roman" w:cs="Times New Roman" w:eastAsiaTheme="minorEastAsia"/>
          <w:color w:val="818DAC"/>
          <w:sz w:val="20"/>
          <w:szCs w:val="20"/>
          <w:lang w:val="en-US" w:eastAsia="zh-CN" w:bidi="zh-CN"/>
        </w:rPr>
        <w:t>P</w:t>
      </w:r>
      <w:r>
        <w:rPr>
          <w:rFonts w:ascii="Times New Roman" w:hAnsi="Times New Roman" w:cs="Times New Roman"/>
          <w:color w:val="818DAC"/>
          <w:sz w:val="20"/>
          <w:szCs w:val="20"/>
          <w:lang w:val="en-US" w:eastAsia="zh-CN" w:bidi="zh-CN"/>
        </w:rPr>
        <w:t>ositive. Reverse, flow</w:t>
      </w:r>
    </w:p>
    <w:p>
      <w:pPr>
        <w:pStyle w:val="16"/>
        <w:tabs>
          <w:tab w:val="left" w:pos="6296"/>
        </w:tabs>
        <w:spacing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Accuracy level一</w:t>
      </w:r>
      <w:r>
        <w:rPr>
          <w:rFonts w:ascii="Times New Roman" w:hAnsi="Times New Roman" w:cs="Times New Roman"/>
          <w:color w:val="818DAC"/>
          <w:sz w:val="20"/>
          <w:szCs w:val="20"/>
        </w:rPr>
        <w:tab/>
      </w:r>
      <w:r>
        <w:rPr>
          <w:rFonts w:ascii="Times New Roman" w:hAnsi="Times New Roman" w:cs="Times New Roman"/>
          <w:color w:val="818DAC"/>
          <w:sz w:val="20"/>
          <w:szCs w:val="20"/>
        </w:rPr>
        <w:t xml:space="preserve">一 ±0.2% </w:t>
      </w:r>
      <w:r>
        <w:rPr>
          <w:rFonts w:ascii="Times New Roman" w:hAnsi="Times New Roman" w:cs="Times New Roman"/>
          <w:sz w:val="20"/>
          <w:szCs w:val="20"/>
        </w:rPr>
        <w:t>±0.3% ±0.5%</w:t>
      </w:r>
    </w:p>
    <w:p>
      <w:pPr>
        <w:pStyle w:val="16"/>
        <w:tabs>
          <w:tab w:val="left" w:leader="hyphen" w:pos="6296"/>
        </w:tabs>
        <w:spacing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Repeatability</w:t>
      </w:r>
      <w:r>
        <w:rPr>
          <w:rFonts w:ascii="Times New Roman" w:hAnsi="Times New Roman" w:cs="Times New Roman"/>
          <w:color w:val="818DAC"/>
          <w:sz w:val="20"/>
          <w:szCs w:val="20"/>
        </w:rPr>
        <w:tab/>
      </w:r>
      <w:r>
        <w:rPr>
          <w:rFonts w:ascii="Times New Roman" w:hAnsi="Times New Roman" w:cs="Times New Roman"/>
          <w:color w:val="818DAC"/>
          <w:sz w:val="20"/>
          <w:szCs w:val="20"/>
        </w:rPr>
        <w:t>±0.1% ±0.15% ±0.25%</w:t>
      </w:r>
    </w:p>
    <w:p>
      <w:pPr>
        <w:pStyle w:val="16"/>
        <w:tabs>
          <w:tab w:val="left" w:leader="hyphen" w:pos="6751"/>
        </w:tabs>
        <w:spacing w:line="360" w:lineRule="auto"/>
        <w:ind w:left="1020"/>
        <w:jc w:val="both"/>
        <w:rPr>
          <w:rFonts w:ascii="Times New Roman" w:hAnsi="Times New Roman" w:cs="Times New Roman"/>
          <w:sz w:val="20"/>
          <w:szCs w:val="20"/>
        </w:rPr>
      </w:pPr>
      <w:r>
        <w:rPr>
          <w:rFonts w:ascii="Times New Roman" w:hAnsi="Times New Roman" w:cs="Times New Roman"/>
          <w:color w:val="818DAC"/>
          <w:sz w:val="20"/>
          <w:szCs w:val="20"/>
        </w:rPr>
        <w:t>Work pressure</w:t>
      </w:r>
      <w:r>
        <w:rPr>
          <w:rFonts w:ascii="Times New Roman" w:hAnsi="Times New Roman" w:cs="Times New Roman"/>
          <w:color w:val="818DAC"/>
          <w:sz w:val="20"/>
          <w:szCs w:val="20"/>
        </w:rPr>
        <w:tab/>
      </w:r>
      <w:r>
        <w:rPr>
          <w:rFonts w:ascii="Times New Roman" w:hAnsi="Times New Roman" w:cs="Times New Roman"/>
          <w:color w:val="818DAC"/>
          <w:sz w:val="20"/>
          <w:szCs w:val="20"/>
        </w:rPr>
        <w:t xml:space="preserve">&lt; 4 </w:t>
      </w:r>
      <w:r>
        <w:rPr>
          <w:rFonts w:ascii="Times New Roman" w:hAnsi="Times New Roman" w:cs="Times New Roman"/>
          <w:color w:val="818DAC"/>
          <w:sz w:val="20"/>
          <w:szCs w:val="20"/>
          <w:lang w:val="en-US" w:eastAsia="en-US" w:bidi="en-US"/>
        </w:rPr>
        <w:t xml:space="preserve">.Ompa </w:t>
      </w:r>
      <w:r>
        <w:rPr>
          <w:rFonts w:ascii="Times New Roman" w:hAnsi="Times New Roman" w:cs="Times New Roman"/>
          <w:sz w:val="20"/>
          <w:szCs w:val="20"/>
          <w:lang w:val="en-US" w:eastAsia="en-US" w:bidi="en-US"/>
        </w:rPr>
        <w:t>(DN10-80)</w:t>
      </w:r>
    </w:p>
    <w:p>
      <w:pPr>
        <w:pStyle w:val="16"/>
        <w:tabs>
          <w:tab w:val="left" w:leader="hyphen" w:pos="6751"/>
        </w:tabs>
        <w:spacing w:line="360" w:lineRule="auto"/>
        <w:ind w:left="174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&lt;1</w:t>
      </w:r>
      <w:r>
        <w:rPr>
          <w:rFonts w:ascii="Times New Roman" w:hAnsi="Times New Roman" w:cs="Times New Roman"/>
          <w:sz w:val="20"/>
          <w:szCs w:val="20"/>
          <w:lang w:val="en-US" w:eastAsia="en-US" w:bidi="en-US"/>
        </w:rPr>
        <w:t>,6mpa(DN!00~150)</w:t>
      </w:r>
    </w:p>
    <w:p>
      <w:pPr>
        <w:pStyle w:val="16"/>
        <w:tabs>
          <w:tab w:val="left" w:leader="hyphen" w:pos="6510"/>
          <w:tab w:val="left" w:leader="hyphen" w:pos="6531"/>
          <w:tab w:val="left" w:leader="hyphen" w:pos="7364"/>
          <w:tab w:val="right" w:pos="8468"/>
        </w:tabs>
        <w:spacing w:after="100" w:line="360" w:lineRule="auto"/>
        <w:ind w:left="980" w:right="640"/>
        <w:jc w:val="right"/>
        <w:rPr>
          <w:rFonts w:ascii="Times New Roman" w:hAnsi="Times New Roman" w:cs="Times New Roman"/>
          <w:sz w:val="20"/>
          <w:szCs w:val="20"/>
        </w:rPr>
      </w:pPr>
      <w:r>
        <w:rPr>
          <w:rFonts w:ascii="Times New Roman" w:hAnsi="Times New Roman" w:cs="Times New Roman"/>
          <w:color w:val="818DAC"/>
          <w:sz w:val="20"/>
          <w:szCs w:val="20"/>
        </w:rPr>
        <w:tab/>
      </w:r>
      <w:r>
        <w:rPr>
          <w:rFonts w:ascii="Times New Roman" w:hAnsi="Times New Roman" w:cs="Times New Roman"/>
          <w:color w:val="818DAC"/>
          <w:sz w:val="20"/>
          <w:szCs w:val="20"/>
        </w:rPr>
        <w:t>&lt;1</w:t>
      </w:r>
      <w:r>
        <w:rPr>
          <w:rFonts w:ascii="Times New Roman" w:hAnsi="Times New Roman" w:cs="Times New Roman"/>
          <w:color w:val="818DAC"/>
          <w:sz w:val="20"/>
          <w:szCs w:val="20"/>
          <w:lang w:val="en-US" w:eastAsia="en-US" w:bidi="en-US"/>
        </w:rPr>
        <w:t>. Ompa (DN</w:t>
      </w:r>
      <w:r>
        <w:rPr>
          <w:rFonts w:ascii="Times New Roman" w:hAnsi="Times New Roman" w:cs="Times New Roman"/>
          <w:color w:val="818DAC"/>
          <w:sz w:val="20"/>
          <w:szCs w:val="20"/>
        </w:rPr>
        <w:t>200</w:t>
      </w:r>
      <w:r>
        <w:rPr>
          <w:rFonts w:ascii="Times New Roman" w:hAnsi="Times New Roman" w:cs="Times New Roman"/>
          <w:color w:val="818DAC"/>
          <w:sz w:val="20"/>
          <w:szCs w:val="20"/>
          <w:lang w:val="en-US" w:eastAsia="en-US" w:bidi="en-US"/>
        </w:rPr>
        <w:t xml:space="preserve">-1000) </w:t>
      </w:r>
      <w:r>
        <w:rPr>
          <w:rFonts w:ascii="Times New Roman" w:hAnsi="Times New Roman" w:cs="Times New Roman"/>
          <w:sz w:val="20"/>
          <w:szCs w:val="20"/>
        </w:rPr>
        <w:tab/>
      </w:r>
      <w:r>
        <w:rPr>
          <w:rFonts w:ascii="Times New Roman" w:hAnsi="Times New Roman" w:cs="Times New Roman"/>
          <w:sz w:val="20"/>
          <w:szCs w:val="20"/>
          <w:lang w:val="en-US" w:eastAsia="en-US" w:bidi="en-US"/>
        </w:rPr>
        <w:t xml:space="preserve">&lt;0.6mpa(DN1100-2200) </w:t>
      </w:r>
      <w:r>
        <w:rPr>
          <w:rFonts w:ascii="Times New Roman" w:hAnsi="Times New Roman" w:cs="Times New Roman"/>
          <w:sz w:val="20"/>
          <w:szCs w:val="20"/>
        </w:rPr>
        <w:tab/>
      </w:r>
      <w:r>
        <w:rPr>
          <w:rFonts w:ascii="Times New Roman" w:hAnsi="Times New Roman" w:cs="Times New Roman"/>
          <w:sz w:val="20"/>
          <w:szCs w:val="20"/>
        </w:rPr>
        <w:t>Special pressure-resistant customiz</w:t>
      </w:r>
      <w:r>
        <w:rPr>
          <w:rFonts w:hint="eastAsia" w:ascii="Times New Roman" w:hAnsi="Times New Roman" w:cs="Times New Roman" w:eastAsiaTheme="minorEastAsia"/>
          <w:sz w:val="20"/>
          <w:szCs w:val="20"/>
          <w:lang w:eastAsia="zh-CN"/>
        </w:rPr>
        <w:t>ed</w:t>
      </w:r>
      <w:r>
        <w:rPr>
          <w:rFonts w:ascii="Times New Roman" w:hAnsi="Times New Roman" w:cs="Times New Roman"/>
          <w:sz w:val="20"/>
          <w:szCs w:val="20"/>
        </w:rPr>
        <w:t xml:space="preserve"> </w:t>
      </w:r>
      <w:r>
        <w:rPr>
          <w:rFonts w:ascii="Times New Roman" w:hAnsi="Times New Roman" w:cs="Times New Roman"/>
          <w:color w:val="548DD4" w:themeColor="text2" w:themeTint="99"/>
          <w:sz w:val="20"/>
          <w:szCs w:val="20"/>
        </w:rPr>
        <w:t>fluid temperature</w:t>
      </w:r>
      <w:r>
        <w:rPr>
          <w:rFonts w:ascii="Times New Roman" w:hAnsi="Times New Roman" w:cs="Times New Roman"/>
          <w:color w:val="818DAC"/>
          <w:sz w:val="20"/>
          <w:szCs w:val="20"/>
          <w:lang w:val="en-US" w:eastAsia="en-US" w:bidi="en-US"/>
        </w:rPr>
        <w:t>一</w:t>
      </w:r>
      <w:r>
        <w:rPr>
          <w:rFonts w:ascii="Times New Roman" w:hAnsi="Times New Roman" w:cs="Times New Roman"/>
          <w:color w:val="818DAC"/>
          <w:sz w:val="20"/>
          <w:szCs w:val="20"/>
          <w:lang w:val="en-US" w:eastAsia="en-US" w:bidi="en-US"/>
        </w:rPr>
        <w:tab/>
      </w:r>
      <w:r>
        <w:rPr>
          <w:rFonts w:ascii="Times New Roman" w:hAnsi="Times New Roman" w:cs="Times New Roman"/>
          <w:color w:val="818DAC"/>
          <w:sz w:val="20"/>
          <w:szCs w:val="20"/>
          <w:lang w:val="en-US" w:eastAsia="en-US" w:bidi="en-US"/>
        </w:rPr>
        <w:t>一E</w:t>
      </w:r>
      <w:r>
        <w:rPr>
          <w:rFonts w:hint="eastAsia" w:ascii="Times New Roman" w:hAnsi="Times New Roman" w:cs="Times New Roman" w:eastAsiaTheme="minorEastAsia"/>
          <w:color w:val="818DAC"/>
          <w:sz w:val="20"/>
          <w:szCs w:val="20"/>
          <w:lang w:val="en-US" w:eastAsia="zh-CN" w:bidi="en-US"/>
        </w:rPr>
        <w:t xml:space="preserve"> </w:t>
      </w:r>
      <w:r>
        <w:rPr>
          <w:rFonts w:hint="eastAsia" w:ascii="Times New Roman" w:hAnsi="Times New Roman" w:cs="Times New Roman" w:eastAsiaTheme="minorEastAsia"/>
          <w:sz w:val="20"/>
          <w:szCs w:val="20"/>
          <w:lang w:eastAsia="zh-CN"/>
        </w:rPr>
        <w:t>Level</w:t>
      </w:r>
      <w:r>
        <w:rPr>
          <w:rFonts w:ascii="Times New Roman" w:hAnsi="Times New Roman" w:cs="Times New Roman"/>
          <w:sz w:val="20"/>
          <w:szCs w:val="20"/>
        </w:rPr>
        <w:t>&lt;80々</w:t>
      </w:r>
    </w:p>
    <w:p>
      <w:pPr>
        <w:pStyle w:val="16"/>
        <w:spacing w:after="100" w:line="360" w:lineRule="auto"/>
        <w:ind w:left="7480"/>
        <w:jc w:val="both"/>
        <w:rPr>
          <w:rFonts w:ascii="Times New Roman" w:hAnsi="Times New Roman" w:cs="Times New Roman"/>
          <w:sz w:val="20"/>
          <w:szCs w:val="20"/>
        </w:rPr>
      </w:pPr>
      <w:r>
        <w:rPr>
          <w:rFonts w:ascii="Times New Roman" w:hAnsi="Times New Roman" w:cs="Times New Roman"/>
          <w:sz w:val="20"/>
          <w:szCs w:val="20"/>
          <w:lang w:val="en-US" w:eastAsia="en-US" w:bidi="en-US"/>
        </w:rPr>
        <w:t xml:space="preserve">—H </w:t>
      </w:r>
      <w:r>
        <w:rPr>
          <w:rFonts w:hint="eastAsia" w:ascii="Times New Roman" w:hAnsi="Times New Roman" w:cs="Times New Roman" w:eastAsiaTheme="minorEastAsia"/>
          <w:sz w:val="20"/>
          <w:szCs w:val="20"/>
          <w:lang w:eastAsia="zh-CN"/>
        </w:rPr>
        <w:t>Level</w:t>
      </w:r>
      <w:r>
        <w:rPr>
          <w:rFonts w:ascii="Times New Roman" w:hAnsi="Times New Roman" w:cs="Times New Roman"/>
          <w:sz w:val="20"/>
          <w:szCs w:val="20"/>
        </w:rPr>
        <w:t xml:space="preserve"> </w:t>
      </w:r>
      <w:r>
        <w:rPr>
          <w:rFonts w:ascii="Times New Roman" w:hAnsi="Times New Roman" w:cs="Times New Roman"/>
          <w:sz w:val="20"/>
          <w:szCs w:val="20"/>
          <w:lang w:val="en-US" w:eastAsia="en-US" w:bidi="en-US"/>
        </w:rPr>
        <w:t>&lt;180'C</w:t>
      </w:r>
    </w:p>
    <w:p>
      <w:pPr>
        <w:pStyle w:val="34"/>
        <w:tabs>
          <w:tab w:val="right" w:leader="hyphen" w:pos="8524"/>
        </w:tabs>
        <w:spacing w:after="100" w:line="360" w:lineRule="auto"/>
        <w:ind w:right="0"/>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TOC \o "1-5" \h \z </w:instrText>
      </w:r>
      <w:r>
        <w:rPr>
          <w:rFonts w:ascii="Times New Roman" w:hAnsi="Times New Roman" w:cs="Times New Roman"/>
          <w:sz w:val="20"/>
          <w:szCs w:val="20"/>
        </w:rPr>
        <w:fldChar w:fldCharType="separate"/>
      </w:r>
      <w:r>
        <w:rPr>
          <w:rFonts w:ascii="Times New Roman" w:hAnsi="Times New Roman" w:cs="Times New Roman"/>
          <w:color w:val="818DAC"/>
          <w:sz w:val="20"/>
          <w:szCs w:val="20"/>
        </w:rPr>
        <w:t>Protection level</w:t>
      </w:r>
      <w:r>
        <w:rPr>
          <w:rFonts w:ascii="Times New Roman" w:hAnsi="Times New Roman" w:cs="Times New Roman"/>
          <w:color w:val="818DAC"/>
          <w:sz w:val="20"/>
          <w:szCs w:val="20"/>
        </w:rPr>
        <w:tab/>
      </w:r>
      <w:r>
        <w:rPr>
          <w:rFonts w:ascii="Times New Roman" w:hAnsi="Times New Roman" w:cs="Times New Roman"/>
          <w:color w:val="818DAC"/>
          <w:sz w:val="20"/>
          <w:szCs w:val="20"/>
          <w:lang w:val="en-US" w:eastAsia="en-US" w:bidi="en-US"/>
        </w:rPr>
        <w:t>IP65</w:t>
      </w:r>
    </w:p>
    <w:p>
      <w:pPr>
        <w:pStyle w:val="34"/>
        <w:tabs>
          <w:tab w:val="right" w:leader="hyphen" w:pos="8524"/>
        </w:tabs>
        <w:spacing w:after="100" w:line="360" w:lineRule="auto"/>
        <w:ind w:left="1740" w:right="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lang w:val="en-US" w:eastAsia="en-US" w:bidi="en-US"/>
        </w:rPr>
        <w:t>IP68</w:t>
      </w:r>
    </w:p>
    <w:p>
      <w:pPr>
        <w:pStyle w:val="34"/>
        <w:tabs>
          <w:tab w:val="left" w:pos="7364"/>
        </w:tabs>
        <w:spacing w:after="100" w:line="360" w:lineRule="auto"/>
        <w:ind w:right="0"/>
        <w:jc w:val="both"/>
        <w:rPr>
          <w:rFonts w:ascii="Times New Roman" w:hAnsi="Times New Roman" w:cs="Times New Roman"/>
          <w:sz w:val="20"/>
          <w:szCs w:val="20"/>
        </w:rPr>
      </w:pPr>
      <w:r>
        <w:rPr>
          <w:rFonts w:ascii="Times New Roman" w:hAnsi="Times New Roman" w:cs="Times New Roman"/>
          <w:color w:val="818DAC"/>
          <w:sz w:val="20"/>
          <w:szCs w:val="20"/>
        </w:rPr>
        <w:t>Electrode material</w:t>
      </w:r>
      <w:r>
        <w:rPr>
          <w:rFonts w:ascii="Times New Roman" w:hAnsi="Times New Roman" w:cs="Times New Roman"/>
          <w:color w:val="818DAC"/>
          <w:sz w:val="20"/>
          <w:szCs w:val="20"/>
          <w:lang w:val="en-US" w:eastAsia="en-US" w:bidi="en-US"/>
        </w:rPr>
        <w:t>一</w:t>
      </w:r>
      <w:r>
        <w:rPr>
          <w:rFonts w:ascii="Times New Roman" w:hAnsi="Times New Roman" w:cs="Times New Roman"/>
          <w:color w:val="818DAC"/>
          <w:sz w:val="20"/>
          <w:szCs w:val="20"/>
          <w:lang w:val="en-US" w:eastAsia="en-US" w:bidi="en-US"/>
        </w:rPr>
        <w:tab/>
      </w:r>
      <w:r>
        <w:rPr>
          <w:rFonts w:ascii="Times New Roman" w:hAnsi="Times New Roman" w:cs="Times New Roman"/>
          <w:color w:val="818DAC"/>
          <w:sz w:val="20"/>
          <w:szCs w:val="20"/>
          <w:lang w:val="en-US" w:eastAsia="en-US" w:bidi="en-US"/>
        </w:rPr>
        <w:t>--</w:t>
      </w:r>
      <w:r>
        <w:t xml:space="preserve"> </w:t>
      </w:r>
      <w:r>
        <w:rPr>
          <w:rFonts w:ascii="Times New Roman" w:hAnsi="Times New Roman" w:cs="Times New Roman"/>
          <w:color w:val="818DAC"/>
          <w:sz w:val="20"/>
          <w:szCs w:val="20"/>
        </w:rPr>
        <w:t xml:space="preserve">stainless steel </w:t>
      </w:r>
      <w:r>
        <w:rPr>
          <w:rFonts w:ascii="Times New Roman" w:hAnsi="Times New Roman" w:cs="Times New Roman"/>
          <w:color w:val="818DAC"/>
          <w:sz w:val="20"/>
          <w:szCs w:val="20"/>
          <w:lang w:val="en-US" w:eastAsia="en-US" w:bidi="en-US"/>
        </w:rPr>
        <w:t>316L</w:t>
      </w:r>
    </w:p>
    <w:p>
      <w:pPr>
        <w:pStyle w:val="34"/>
        <w:tabs>
          <w:tab w:val="right" w:leader="hyphen" w:pos="4867"/>
        </w:tabs>
        <w:spacing w:after="100" w:line="360" w:lineRule="auto"/>
        <w:ind w:left="0"/>
        <w:rPr>
          <w:rFonts w:ascii="Times New Roman" w:hAnsi="Times New Roman" w:cs="Times New Roman" w:eastAsiaTheme="minorEastAsia"/>
          <w:sz w:val="20"/>
          <w:szCs w:val="20"/>
        </w:rPr>
      </w:pPr>
      <w:r>
        <w:rPr>
          <w:rFonts w:ascii="Times New Roman" w:hAnsi="Times New Roman" w:cs="Times New Roman"/>
          <w:sz w:val="20"/>
          <w:szCs w:val="20"/>
        </w:rPr>
        <w:tab/>
      </w:r>
    </w:p>
    <w:p>
      <w:pPr>
        <w:pStyle w:val="34"/>
        <w:tabs>
          <w:tab w:val="left" w:leader="hyphen" w:pos="7589"/>
          <w:tab w:val="right" w:leader="hyphen" w:pos="8528"/>
        </w:tabs>
        <w:spacing w:after="0" w:line="360" w:lineRule="auto"/>
        <w:ind w:left="1700"/>
        <w:rPr>
          <w:rFonts w:ascii="Times New Roman" w:hAnsi="Times New Roman" w:cs="Times New Roman" w:eastAsiaTheme="minorEastAsia"/>
          <w:sz w:val="20"/>
          <w:szCs w:val="20"/>
          <w:lang w:eastAsia="zh-CN"/>
        </w:rPr>
      </w:pPr>
      <w:r>
        <w:rPr>
          <w:rFonts w:ascii="Times New Roman" w:hAnsi="Times New Roman" w:cs="Times New Roman"/>
          <w:sz w:val="20"/>
          <w:szCs w:val="20"/>
        </w:rPr>
        <w:tab/>
      </w:r>
      <w:r>
        <w:rPr>
          <w:rFonts w:ascii="Times New Roman" w:hAnsi="Times New Roman" w:cs="Times New Roman"/>
          <w:sz w:val="20"/>
          <w:szCs w:val="20"/>
        </w:rPr>
        <w:t xml:space="preserve">Hastelloy </w:t>
      </w:r>
      <w:r>
        <w:rPr>
          <w:rFonts w:ascii="Times New Roman" w:hAnsi="Times New Roman" w:cs="Times New Roman"/>
          <w:sz w:val="20"/>
          <w:szCs w:val="20"/>
          <w:lang w:val="en-US" w:eastAsia="en-US" w:bidi="en-US"/>
        </w:rPr>
        <w:t xml:space="preserve">(B.C) </w:t>
      </w:r>
      <w:r>
        <w:rPr>
          <w:rFonts w:ascii="Times New Roman" w:hAnsi="Times New Roman" w:cs="Times New Roman"/>
          <w:sz w:val="20"/>
          <w:szCs w:val="20"/>
        </w:rPr>
        <w:tab/>
      </w:r>
      <w:r>
        <w:rPr>
          <w:rFonts w:hint="eastAsia" w:ascii="Times New Roman" w:hAnsi="Times New Roman" w:cs="Times New Roman" w:eastAsiaTheme="minorEastAsia"/>
          <w:sz w:val="20"/>
          <w:szCs w:val="20"/>
          <w:lang w:eastAsia="zh-CN"/>
        </w:rPr>
        <w:t>Bags</w:t>
      </w:r>
    </w:p>
    <w:p>
      <w:pPr>
        <w:pStyle w:val="34"/>
        <w:tabs>
          <w:tab w:val="center" w:pos="6769"/>
        </w:tabs>
        <w:spacing w:after="0" w:line="360" w:lineRule="auto"/>
        <w:ind w:left="980"/>
        <w:rPr>
          <w:rFonts w:ascii="Times New Roman" w:hAnsi="Times New Roman" w:cs="Times New Roman"/>
          <w:sz w:val="20"/>
          <w:szCs w:val="20"/>
        </w:rPr>
      </w:pPr>
      <w:r>
        <w:rPr>
          <w:rFonts w:ascii="Times New Roman" w:hAnsi="Times New Roman" w:cs="Times New Roman"/>
          <w:sz w:val="20"/>
          <w:szCs w:val="20"/>
        </w:rPr>
        <w:t>—Titanium electrode form-</w:t>
      </w:r>
      <w:r>
        <w:rPr>
          <w:rFonts w:ascii="Times New Roman" w:hAnsi="Times New Roman" w:cs="Times New Roman"/>
          <w:color w:val="818DAC"/>
          <w:sz w:val="20"/>
          <w:szCs w:val="20"/>
          <w:lang w:val="en-US" w:eastAsia="en-US" w:bidi="en-US"/>
        </w:rPr>
        <w:tab/>
      </w:r>
      <w:r>
        <w:rPr>
          <w:rFonts w:ascii="Times New Roman" w:hAnsi="Times New Roman" w:cs="Times New Roman"/>
          <w:color w:val="818DAC"/>
          <w:sz w:val="20"/>
          <w:szCs w:val="20"/>
        </w:rPr>
        <w:t>一</w:t>
      </w:r>
      <w:r>
        <w:rPr>
          <w:rFonts w:ascii="Times New Roman" w:hAnsi="Times New Roman" w:cs="Times New Roman"/>
          <w:sz w:val="20"/>
          <w:szCs w:val="20"/>
        </w:rPr>
        <w:t>Standard, scraper. Foldable</w:t>
      </w:r>
    </w:p>
    <w:p>
      <w:pPr>
        <w:pStyle w:val="34"/>
        <w:tabs>
          <w:tab w:val="right" w:leader="hyphen" w:pos="8524"/>
        </w:tabs>
        <w:spacing w:after="0" w:line="360" w:lineRule="auto"/>
        <w:ind w:right="0"/>
        <w:jc w:val="both"/>
        <w:rPr>
          <w:rFonts w:ascii="Times New Roman" w:hAnsi="Times New Roman" w:cs="Times New Roman"/>
          <w:sz w:val="20"/>
          <w:szCs w:val="20"/>
        </w:rPr>
      </w:pPr>
      <w:r>
        <w:rPr>
          <w:rFonts w:ascii="Times New Roman" w:hAnsi="Times New Roman" w:cs="Times New Roman"/>
          <w:color w:val="577087"/>
          <w:sz w:val="20"/>
          <w:szCs w:val="20"/>
        </w:rPr>
        <w:t>Number of electrodes</w:t>
      </w:r>
      <w:r>
        <w:rPr>
          <w:rFonts w:ascii="Times New Roman" w:hAnsi="Times New Roman" w:cs="Times New Roman"/>
          <w:color w:val="577087"/>
          <w:sz w:val="20"/>
          <w:szCs w:val="20"/>
        </w:rPr>
        <w:tab/>
      </w:r>
      <w:r>
        <w:rPr>
          <w:rFonts w:ascii="Times New Roman" w:hAnsi="Times New Roman" w:cs="Times New Roman"/>
          <w:color w:val="577087"/>
          <w:sz w:val="20"/>
          <w:szCs w:val="20"/>
        </w:rPr>
        <w:t>2</w:t>
      </w:r>
      <w:r>
        <w:rPr>
          <w:rFonts w:ascii="Times New Roman" w:hAnsi="Times New Roman" w:cs="Times New Roman"/>
          <w:color w:val="577087"/>
          <w:sz w:val="20"/>
          <w:szCs w:val="20"/>
          <w:lang w:val="en-US" w:eastAsia="zh-CN" w:bidi="zh-CN"/>
        </w:rPr>
        <w:t xml:space="preserve">- </w:t>
      </w:r>
      <w:r>
        <w:rPr>
          <w:rFonts w:ascii="Times New Roman" w:hAnsi="Times New Roman" w:cs="Times New Roman"/>
          <w:color w:val="577087"/>
          <w:sz w:val="20"/>
          <w:szCs w:val="20"/>
        </w:rPr>
        <w:t>6</w:t>
      </w:r>
      <w:r>
        <w:rPr>
          <w:rFonts w:ascii="Times New Roman" w:hAnsi="Times New Roman" w:cs="Times New Roman"/>
          <w:sz w:val="20"/>
          <w:szCs w:val="20"/>
        </w:rPr>
        <w:fldChar w:fldCharType="end"/>
      </w:r>
    </w:p>
    <w:p>
      <w:pPr>
        <w:pStyle w:val="16"/>
        <w:tabs>
          <w:tab w:val="right" w:leader="hyphen" w:pos="8524"/>
        </w:tabs>
        <w:spacing w:line="360" w:lineRule="auto"/>
        <w:ind w:left="1020"/>
        <w:jc w:val="both"/>
        <w:rPr>
          <w:rFonts w:ascii="Times New Roman" w:hAnsi="Times New Roman" w:cs="Times New Roman"/>
          <w:sz w:val="20"/>
          <w:szCs w:val="20"/>
        </w:rPr>
      </w:pPr>
      <w:r>
        <w:rPr>
          <w:rFonts w:ascii="Times New Roman" w:hAnsi="Times New Roman" w:cs="Times New Roman"/>
          <w:color w:val="577087"/>
          <w:sz w:val="20"/>
          <w:szCs w:val="20"/>
        </w:rPr>
        <w:t>Lining material</w:t>
      </w:r>
      <w:r>
        <w:rPr>
          <w:rFonts w:ascii="Times New Roman" w:hAnsi="Times New Roman" w:cs="Times New Roman"/>
          <w:color w:val="577087"/>
          <w:sz w:val="20"/>
          <w:szCs w:val="20"/>
        </w:rPr>
        <w:tab/>
      </w:r>
      <w:r>
        <w:rPr>
          <w:rFonts w:ascii="Times New Roman" w:hAnsi="Times New Roman" w:cs="Times New Roman"/>
          <w:color w:val="818DAC"/>
          <w:sz w:val="20"/>
          <w:szCs w:val="20"/>
        </w:rPr>
        <w:t>Neoprene</w:t>
      </w:r>
    </w:p>
    <w:p>
      <w:pPr>
        <w:pStyle w:val="16"/>
        <w:spacing w:line="360" w:lineRule="auto"/>
        <w:ind w:firstLine="6700" w:firstLineChars="3350"/>
        <w:jc w:val="both"/>
        <w:rPr>
          <w:rFonts w:ascii="Times New Roman" w:hAnsi="Times New Roman" w:cs="Times New Roman"/>
          <w:sz w:val="20"/>
          <w:szCs w:val="20"/>
        </w:rPr>
      </w:pPr>
      <w:r>
        <w:rPr>
          <w:rFonts w:ascii="Times New Roman" w:hAnsi="Times New Roman" w:cs="Times New Roman"/>
          <w:sz w:val="20"/>
          <w:szCs w:val="20"/>
        </w:rPr>
        <w:t>Polychloroprene rubber</w:t>
      </w:r>
    </w:p>
    <w:p>
      <w:pPr>
        <w:pStyle w:val="16"/>
        <w:spacing w:line="360" w:lineRule="auto"/>
        <w:ind w:right="640"/>
        <w:jc w:val="right"/>
        <w:rPr>
          <w:rFonts w:ascii="Times New Roman" w:hAnsi="Times New Roman" w:cs="Times New Roman"/>
          <w:sz w:val="20"/>
          <w:szCs w:val="20"/>
        </w:rPr>
      </w:pPr>
      <w:r>
        <w:rPr>
          <w:rFonts w:ascii="Times New Roman" w:hAnsi="Times New Roman" w:cs="Times New Roman"/>
          <w:sz w:val="20"/>
          <w:szCs w:val="20"/>
          <w:lang w:val="en-US" w:eastAsia="en-US" w:bidi="en-US"/>
        </w:rPr>
        <w:t>-F4IPTFE)</w:t>
      </w:r>
      <w:r>
        <w:t xml:space="preserve"> </w:t>
      </w:r>
      <w:r>
        <w:rPr>
          <w:rFonts w:ascii="Times New Roman" w:hAnsi="Times New Roman" w:cs="Times New Roman"/>
          <w:sz w:val="20"/>
          <w:szCs w:val="20"/>
        </w:rPr>
        <w:t>PTFE</w:t>
      </w:r>
    </w:p>
    <w:p>
      <w:pPr>
        <w:pStyle w:val="16"/>
        <w:tabs>
          <w:tab w:val="left" w:leader="hyphen" w:pos="6530"/>
        </w:tabs>
        <w:spacing w:line="360" w:lineRule="auto"/>
        <w:ind w:left="174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lang w:val="en-US" w:eastAsia="en-US" w:bidi="en-US"/>
        </w:rPr>
        <w:t>F46(FEP)</w:t>
      </w:r>
      <w:r>
        <w:t xml:space="preserve"> </w:t>
      </w:r>
      <w:r>
        <w:rPr>
          <w:rFonts w:ascii="Times New Roman" w:hAnsi="Times New Roman" w:cs="Times New Roman"/>
          <w:sz w:val="20"/>
          <w:szCs w:val="20"/>
        </w:rPr>
        <w:t>PTFE</w:t>
      </w:r>
    </w:p>
    <w:p>
      <w:pPr>
        <w:pStyle w:val="16"/>
        <w:tabs>
          <w:tab w:val="left" w:leader="hyphen" w:pos="6012"/>
        </w:tabs>
        <w:spacing w:after="100" w:line="360" w:lineRule="auto"/>
        <w:ind w:left="174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lang w:val="en-US" w:eastAsia="en-US" w:bidi="en-US"/>
        </w:rPr>
        <w:t>F40(ETFE)</w:t>
      </w:r>
      <w:r>
        <w:t xml:space="preserve"> </w:t>
      </w:r>
      <w:r>
        <w:rPr>
          <w:rFonts w:ascii="Times New Roman" w:hAnsi="Times New Roman" w:cs="Times New Roman"/>
          <w:sz w:val="20"/>
          <w:szCs w:val="20"/>
        </w:rPr>
        <w:t>PTFE</w:t>
      </w:r>
    </w:p>
    <w:p>
      <w:pPr>
        <w:pStyle w:val="16"/>
        <w:spacing w:line="360" w:lineRule="auto"/>
        <w:ind w:left="7480"/>
        <w:jc w:val="both"/>
        <w:rPr>
          <w:rFonts w:ascii="Times New Roman" w:hAnsi="Times New Roman" w:cs="Times New Roman"/>
          <w:sz w:val="20"/>
          <w:szCs w:val="20"/>
        </w:rPr>
      </w:pPr>
      <w:r>
        <w:rPr>
          <w:rFonts w:ascii="Times New Roman" w:hAnsi="Times New Roman" w:cs="Times New Roman"/>
          <w:sz w:val="20"/>
          <w:szCs w:val="20"/>
          <w:lang w:val="en-US" w:eastAsia="en-US" w:bidi="en-US"/>
        </w:rPr>
        <w:t>PO(PE)</w:t>
      </w:r>
      <w:r>
        <w:t xml:space="preserve"> </w:t>
      </w:r>
      <w:r>
        <w:rPr>
          <w:rFonts w:ascii="Times New Roman" w:hAnsi="Times New Roman" w:cs="Times New Roman"/>
          <w:sz w:val="20"/>
          <w:szCs w:val="20"/>
        </w:rPr>
        <w:t>Polyethylene</w:t>
      </w:r>
    </w:p>
    <w:p>
      <w:pPr>
        <w:pStyle w:val="16"/>
        <w:tabs>
          <w:tab w:val="right" w:leader="hyphen" w:pos="8524"/>
        </w:tabs>
        <w:spacing w:after="100" w:line="360" w:lineRule="auto"/>
        <w:ind w:left="980" w:right="640"/>
        <w:jc w:val="right"/>
        <w:rPr>
          <w:rFonts w:ascii="Times New Roman" w:hAnsi="Times New Roman" w:cs="Times New Roman"/>
          <w:sz w:val="20"/>
          <w:szCs w:val="20"/>
        </w:rPr>
      </w:pPr>
      <w:r>
        <w:rPr>
          <w:rFonts w:ascii="Times New Roman" w:hAnsi="Times New Roman" w:cs="Times New Roman"/>
          <w:sz w:val="20"/>
          <w:szCs w:val="20"/>
          <w:lang w:val="en-US" w:eastAsia="zh-CN" w:bidi="zh-CN"/>
        </w:rPr>
        <w:t>-</w:t>
      </w:r>
      <w:r>
        <w:rPr>
          <w:rFonts w:ascii="Times New Roman" w:hAnsi="Times New Roman" w:cs="Times New Roman"/>
          <w:sz w:val="20"/>
          <w:szCs w:val="20"/>
          <w:lang w:val="en-US" w:eastAsia="en-US" w:bidi="en-US"/>
        </w:rPr>
        <w:t>-PPS benzene sulfide flange material</w:t>
      </w:r>
      <w:r>
        <w:rPr>
          <w:rFonts w:ascii="Times New Roman" w:hAnsi="Times New Roman" w:cs="Times New Roman"/>
          <w:color w:val="818DAC"/>
          <w:sz w:val="20"/>
          <w:szCs w:val="20"/>
        </w:rPr>
        <w:tab/>
      </w:r>
      <w:r>
        <w:rPr>
          <w:rFonts w:ascii="Times New Roman" w:hAnsi="Times New Roman" w:cs="Times New Roman"/>
          <w:sz w:val="20"/>
          <w:szCs w:val="20"/>
        </w:rPr>
        <w:t>Carbon steel. Stainless steel</w:t>
      </w:r>
    </w:p>
    <w:p>
      <w:pPr>
        <w:pStyle w:val="16"/>
        <w:tabs>
          <w:tab w:val="right" w:leader="hyphen" w:pos="8524"/>
        </w:tabs>
        <w:spacing w:line="360" w:lineRule="auto"/>
        <w:ind w:left="1020"/>
        <w:jc w:val="both"/>
        <w:rPr>
          <w:rFonts w:ascii="Times New Roman" w:hAnsi="Times New Roman" w:cs="Times New Roman"/>
          <w:sz w:val="20"/>
          <w:szCs w:val="20"/>
        </w:rPr>
      </w:pPr>
      <w:r>
        <w:rPr>
          <w:rFonts w:ascii="Times New Roman" w:hAnsi="Times New Roman" w:cs="Times New Roman"/>
          <w:sz w:val="20"/>
          <w:szCs w:val="20"/>
        </w:rPr>
        <w:t>output signal</w:t>
      </w:r>
      <w:r>
        <w:rPr>
          <w:rFonts w:ascii="Times New Roman" w:hAnsi="Times New Roman" w:cs="Times New Roman"/>
          <w:color w:val="818DAC"/>
          <w:sz w:val="20"/>
          <w:szCs w:val="20"/>
        </w:rPr>
        <w:tab/>
      </w:r>
      <w:r>
        <w:rPr>
          <w:rFonts w:ascii="Times New Roman" w:hAnsi="Times New Roman" w:cs="Times New Roman"/>
          <w:color w:val="818DAC"/>
          <w:sz w:val="20"/>
          <w:szCs w:val="20"/>
        </w:rPr>
        <w:t xml:space="preserve">Standard current </w:t>
      </w:r>
      <w:r>
        <w:rPr>
          <w:rFonts w:ascii="Times New Roman" w:hAnsi="Times New Roman" w:cs="Times New Roman"/>
          <w:sz w:val="20"/>
          <w:szCs w:val="20"/>
        </w:rPr>
        <w:t>4</w:t>
      </w:r>
      <w:r>
        <w:rPr>
          <w:rFonts w:ascii="Times New Roman" w:hAnsi="Times New Roman" w:eastAsia="MS Mincho" w:cs="Times New Roman"/>
          <w:sz w:val="20"/>
          <w:szCs w:val="20"/>
        </w:rPr>
        <w:t>〜</w:t>
      </w:r>
      <w:r>
        <w:rPr>
          <w:rFonts w:ascii="Times New Roman" w:hAnsi="Times New Roman" w:cs="Times New Roman"/>
          <w:sz w:val="20"/>
          <w:szCs w:val="20"/>
          <w:lang w:val="en-US" w:eastAsia="en-US" w:bidi="en-US"/>
        </w:rPr>
        <w:t>20mA</w:t>
      </w:r>
    </w:p>
    <w:p>
      <w:pPr>
        <w:pStyle w:val="16"/>
        <w:tabs>
          <w:tab w:val="center" w:pos="6769"/>
        </w:tabs>
        <w:spacing w:after="100" w:line="360" w:lineRule="auto"/>
        <w:ind w:left="980" w:right="640"/>
        <w:jc w:val="right"/>
        <w:rPr>
          <w:rFonts w:ascii="Times New Roman" w:hAnsi="Times New Roman" w:cs="Times New Roman"/>
          <w:sz w:val="20"/>
          <w:szCs w:val="20"/>
        </w:rPr>
      </w:pPr>
      <w:r>
        <w:rPr>
          <w:rFonts w:ascii="Times New Roman" w:hAnsi="Times New Roman" w:cs="Times New Roman"/>
          <w:sz w:val="20"/>
          <w:szCs w:val="20"/>
        </w:rPr>
        <w:t xml:space="preserve">-Frequency 0~1kHz output function </w:t>
      </w:r>
      <w:r>
        <w:rPr>
          <w:rFonts w:ascii="Times New Roman" w:hAnsi="Times New Roman" w:cs="Times New Roman"/>
          <w:color w:val="818DAC"/>
          <w:sz w:val="20"/>
          <w:szCs w:val="20"/>
        </w:rPr>
        <w:t>--</w:t>
      </w:r>
      <w:r>
        <w:rPr>
          <w:rFonts w:ascii="Times New Roman" w:hAnsi="Times New Roman" w:cs="Times New Roman"/>
          <w:color w:val="818DAC"/>
          <w:sz w:val="20"/>
          <w:szCs w:val="20"/>
        </w:rPr>
        <w:tab/>
      </w:r>
      <w:r>
        <w:rPr>
          <w:rFonts w:ascii="Times New Roman" w:hAnsi="Times New Roman" w:cs="Times New Roman"/>
          <w:color w:val="818DAC"/>
          <w:sz w:val="20"/>
          <w:szCs w:val="20"/>
        </w:rPr>
        <w:t>一</w:t>
      </w:r>
      <w:r>
        <w:rPr>
          <w:rFonts w:ascii="Times New Roman" w:hAnsi="Times New Roman" w:cs="Times New Roman"/>
          <w:sz w:val="20"/>
          <w:szCs w:val="20"/>
        </w:rPr>
        <w:t>Forward and reverse, net flow signal</w:t>
      </w:r>
    </w:p>
    <w:p>
      <w:pPr>
        <w:pStyle w:val="16"/>
        <w:tabs>
          <w:tab w:val="right" w:leader="hyphen" w:pos="8194"/>
        </w:tabs>
        <w:spacing w:after="80" w:line="360" w:lineRule="auto"/>
        <w:ind w:firstLine="660"/>
        <w:jc w:val="both"/>
        <w:rPr>
          <w:rFonts w:ascii="Times New Roman" w:hAnsi="Times New Roman" w:cs="Times New Roman"/>
          <w:sz w:val="20"/>
          <w:szCs w:val="20"/>
        </w:rPr>
      </w:pPr>
      <w:r>
        <w:rPr>
          <w:rFonts w:ascii="Times New Roman" w:hAnsi="Times New Roman" w:cs="Times New Roman"/>
          <w:color w:val="818DAC"/>
          <w:sz w:val="20"/>
          <w:szCs w:val="20"/>
        </w:rPr>
        <w:t>Communication</w:t>
      </w:r>
      <w:r>
        <w:rPr>
          <w:rFonts w:ascii="Times New Roman" w:hAnsi="Times New Roman" w:cs="Times New Roman"/>
          <w:color w:val="818DAC"/>
          <w:sz w:val="20"/>
          <w:szCs w:val="20"/>
        </w:rPr>
        <w:tab/>
      </w:r>
      <w:r>
        <w:rPr>
          <w:rFonts w:ascii="Times New Roman" w:hAnsi="Times New Roman" w:cs="Times New Roman"/>
          <w:sz w:val="20"/>
          <w:szCs w:val="20"/>
          <w:lang w:val="en-US" w:eastAsia="en-US" w:bidi="en-US"/>
        </w:rPr>
        <w:t>RS-485</w:t>
      </w:r>
    </w:p>
    <w:p>
      <w:pPr>
        <w:pStyle w:val="16"/>
        <w:tabs>
          <w:tab w:val="right" w:leader="hyphen" w:pos="8194"/>
        </w:tabs>
        <w:spacing w:line="360" w:lineRule="auto"/>
        <w:ind w:left="138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lang w:val="en-US" w:eastAsia="en-US" w:bidi="en-US"/>
        </w:rPr>
        <w:t>Hart</w:t>
      </w:r>
    </w:p>
    <w:p>
      <w:pPr>
        <w:pStyle w:val="16"/>
        <w:tabs>
          <w:tab w:val="center" w:pos="6150"/>
          <w:tab w:val="left" w:leader="hyphen" w:pos="7599"/>
        </w:tabs>
        <w:spacing w:line="360" w:lineRule="auto"/>
        <w:ind w:left="620" w:right="1000"/>
        <w:jc w:val="right"/>
        <w:rPr>
          <w:rFonts w:ascii="Times New Roman" w:hAnsi="Times New Roman" w:cs="Times New Roman" w:eastAsiaTheme="minorEastAsia"/>
          <w:sz w:val="20"/>
          <w:szCs w:val="20"/>
          <w:lang w:val="en-US" w:eastAsia="zh-CN" w:bidi="en-US"/>
        </w:rPr>
      </w:pPr>
      <w:r>
        <w:rPr>
          <w:rFonts w:ascii="Times New Roman" w:hAnsi="Times New Roman" w:cs="Times New Roman"/>
          <w:sz w:val="20"/>
          <w:szCs w:val="20"/>
        </w:rPr>
        <w:tab/>
      </w:r>
      <w:r>
        <w:rPr>
          <w:rFonts w:ascii="Times New Roman" w:hAnsi="Times New Roman" w:cs="Times New Roman"/>
          <w:sz w:val="20"/>
          <w:szCs w:val="20"/>
          <w:lang w:val="en-US" w:eastAsia="en-US" w:bidi="en-US"/>
        </w:rPr>
        <w:t>PA master-FF bus alarm (normally open) one-empty pipe</w:t>
      </w:r>
      <w:r>
        <w:rPr>
          <w:rFonts w:hint="eastAsia" w:ascii="Times New Roman" w:hAnsi="Times New Roman" w:cs="Times New Roman" w:eastAsiaTheme="minorEastAsia"/>
          <w:sz w:val="20"/>
          <w:szCs w:val="20"/>
          <w:lang w:val="en-US" w:eastAsia="zh-CN" w:bidi="en-US"/>
        </w:rPr>
        <w:t xml:space="preserve"> </w:t>
      </w:r>
    </w:p>
    <w:p>
      <w:pPr>
        <w:pStyle w:val="16"/>
        <w:tabs>
          <w:tab w:val="right" w:leader="hyphen" w:pos="8194"/>
        </w:tabs>
        <w:spacing w:line="360" w:lineRule="auto"/>
        <w:ind w:firstLine="5000" w:firstLineChars="2500"/>
        <w:jc w:val="both"/>
        <w:rPr>
          <w:rFonts w:ascii="Times New Roman" w:hAnsi="Times New Roman" w:cs="Times New Roman" w:eastAsiaTheme="minorEastAsia"/>
          <w:sz w:val="20"/>
          <w:szCs w:val="20"/>
          <w:lang w:eastAsia="zh-CN"/>
        </w:rPr>
      </w:pPr>
      <w:r>
        <w:rPr>
          <w:rFonts w:ascii="Times New Roman" w:hAnsi="Times New Roman" w:cs="Times New Roman"/>
          <w:sz w:val="20"/>
          <w:szCs w:val="20"/>
        </w:rPr>
        <w:t>.Excitation, flow upper and lower limits</w:t>
      </w:r>
    </w:p>
    <w:p>
      <w:pPr>
        <w:pStyle w:val="16"/>
        <w:tabs>
          <w:tab w:val="right" w:leader="hyphen" w:pos="8194"/>
        </w:tabs>
        <w:spacing w:line="360" w:lineRule="auto"/>
        <w:ind w:firstLine="660"/>
        <w:jc w:val="both"/>
        <w:rPr>
          <w:rFonts w:ascii="Times New Roman" w:hAnsi="Times New Roman" w:cs="Times New Roman"/>
          <w:sz w:val="20"/>
          <w:szCs w:val="20"/>
        </w:rPr>
      </w:pPr>
      <w:r>
        <w:rPr>
          <w:rFonts w:ascii="Times New Roman" w:hAnsi="Times New Roman" w:cs="Times New Roman"/>
          <w:color w:val="818DAC"/>
          <w:sz w:val="20"/>
          <w:szCs w:val="20"/>
        </w:rPr>
        <w:t>Power supply</w:t>
      </w:r>
      <w:r>
        <w:rPr>
          <w:rFonts w:ascii="Times New Roman" w:hAnsi="Times New Roman" w:cs="Times New Roman"/>
          <w:color w:val="818DAC"/>
          <w:sz w:val="20"/>
          <w:szCs w:val="20"/>
        </w:rPr>
        <w:tab/>
      </w:r>
      <w:r>
        <w:rPr>
          <w:rFonts w:ascii="Times New Roman" w:hAnsi="Times New Roman" w:cs="Times New Roman"/>
          <w:color w:val="818DAC"/>
          <w:sz w:val="20"/>
          <w:szCs w:val="20"/>
          <w:lang w:val="en-US" w:eastAsia="en-US" w:bidi="en-US"/>
        </w:rPr>
        <w:t>DC24V10VA</w:t>
      </w:r>
    </w:p>
    <w:p>
      <w:pPr>
        <w:pStyle w:val="16"/>
        <w:tabs>
          <w:tab w:val="center" w:pos="6536"/>
          <w:tab w:val="right" w:leader="hyphen" w:pos="8196"/>
        </w:tabs>
        <w:spacing w:line="360" w:lineRule="auto"/>
        <w:ind w:left="4320" w:leftChars="180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lang w:val="en-US" w:eastAsia="en-US" w:bidi="en-US"/>
        </w:rPr>
        <w:t xml:space="preserve">AC220V10VA </w:t>
      </w:r>
      <w:r>
        <w:rPr>
          <w:rFonts w:ascii="Times New Roman" w:hAnsi="Times New Roman" w:cs="Times New Roman"/>
          <w:color w:val="818DAC"/>
          <w:sz w:val="20"/>
          <w:szCs w:val="20"/>
        </w:rPr>
        <w:t>working environment一-</w:t>
      </w:r>
      <w:r>
        <w:rPr>
          <w:rFonts w:ascii="Times New Roman" w:hAnsi="Times New Roman" w:cs="Times New Roman"/>
          <w:color w:val="818DAC"/>
          <w:sz w:val="20"/>
          <w:szCs w:val="20"/>
        </w:rPr>
        <w:tab/>
      </w:r>
      <w:r>
        <w:rPr>
          <w:rFonts w:ascii="Times New Roman" w:hAnsi="Times New Roman" w:cs="Times New Roman"/>
          <w:color w:val="818DAC"/>
          <w:sz w:val="20"/>
          <w:szCs w:val="20"/>
        </w:rPr>
        <w:t>--</w:t>
      </w:r>
      <w:r>
        <w:t xml:space="preserve"> </w:t>
      </w:r>
      <w:r>
        <w:rPr>
          <w:rFonts w:hint="eastAsia" w:ascii="Times New Roman" w:hAnsi="Times New Roman" w:cs="Times New Roman" w:eastAsiaTheme="minorEastAsia"/>
          <w:sz w:val="20"/>
          <w:szCs w:val="20"/>
          <w:lang w:eastAsia="zh-CN"/>
        </w:rPr>
        <w:t>T</w:t>
      </w:r>
      <w:r>
        <w:rPr>
          <w:rFonts w:ascii="Times New Roman" w:hAnsi="Times New Roman" w:cs="Times New Roman"/>
          <w:sz w:val="20"/>
          <w:szCs w:val="20"/>
        </w:rPr>
        <w:t>emperature：</w:t>
      </w:r>
      <w:r>
        <w:rPr>
          <w:rFonts w:ascii="Times New Roman" w:hAnsi="Times New Roman" w:cs="Times New Roman"/>
          <w:sz w:val="20"/>
          <w:szCs w:val="20"/>
          <w:lang w:val="en-US" w:eastAsia="en-US" w:bidi="en-US"/>
        </w:rPr>
        <w:t>-25'C~60'C</w:t>
      </w:r>
    </w:p>
    <w:p>
      <w:pPr>
        <w:pStyle w:val="16"/>
        <w:spacing w:line="360" w:lineRule="auto"/>
        <w:ind w:right="1000"/>
        <w:jc w:val="right"/>
        <w:rPr>
          <w:rFonts w:ascii="Times New Roman" w:hAnsi="Times New Roman" w:cs="Times New Roman"/>
          <w:sz w:val="20"/>
          <w:szCs w:val="20"/>
        </w:rPr>
      </w:pPr>
      <w:r>
        <w:rPr>
          <w:rFonts w:ascii="Times New Roman" w:hAnsi="Times New Roman" w:cs="Times New Roman"/>
          <w:sz w:val="20"/>
          <w:szCs w:val="20"/>
        </w:rPr>
        <w:t>—</w:t>
      </w:r>
      <w:r>
        <w:rPr>
          <w:rFonts w:hint="eastAsia" w:ascii="Times New Roman" w:hAnsi="Times New Roman" w:cs="Times New Roman" w:eastAsiaTheme="minorEastAsia"/>
          <w:sz w:val="20"/>
          <w:szCs w:val="20"/>
          <w:lang w:eastAsia="zh-CN"/>
        </w:rPr>
        <w:t>H</w:t>
      </w:r>
      <w:r>
        <w:rPr>
          <w:rFonts w:ascii="Times New Roman" w:hAnsi="Times New Roman" w:cs="Times New Roman"/>
          <w:sz w:val="20"/>
          <w:szCs w:val="20"/>
        </w:rPr>
        <w:t>umidity：5%~90%</w:t>
      </w:r>
    </w:p>
    <w:sectPr>
      <w:pgSz w:w="12240" w:h="15840"/>
      <w:pgMar w:top="2076" w:right="1648" w:bottom="1680" w:left="1338"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5408" behindDoc="1" locked="0" layoutInCell="1" allowOverlap="1">
              <wp:simplePos x="0" y="0"/>
              <wp:positionH relativeFrom="page">
                <wp:posOffset>7354570</wp:posOffset>
              </wp:positionH>
              <wp:positionV relativeFrom="page">
                <wp:posOffset>9620885</wp:posOffset>
              </wp:positionV>
              <wp:extent cx="48260" cy="109220"/>
              <wp:effectExtent l="0" t="0" r="0" b="0"/>
              <wp:wrapNone/>
              <wp:docPr id="30" name="Text Box 4"/>
              <wp:cNvGraphicFramePr/>
              <a:graphic xmlns:a="http://schemas.openxmlformats.org/drawingml/2006/main">
                <a:graphicData uri="http://schemas.microsoft.com/office/word/2010/wordprocessingShape">
                  <wps:wsp>
                    <wps:cNvSpPr txBox="1">
                      <a:spLocks noChangeArrowheads="1"/>
                    </wps:cNvSpPr>
                    <wps:spPr bwMode="auto">
                      <a:xfrm>
                        <a:off x="0" y="0"/>
                        <a:ext cx="48260" cy="109220"/>
                      </a:xfrm>
                      <a:prstGeom prst="rect">
                        <a:avLst/>
                      </a:prstGeom>
                      <a:noFill/>
                      <a:ln>
                        <a:noFill/>
                      </a:ln>
                      <a:effectLst/>
                    </wps:spPr>
                    <wps:txbx>
                      <w:txbxContent>
                        <w:p>
                          <w:pPr>
                            <w:pStyle w:val="26"/>
                            <w:rPr>
                              <w:sz w:val="15"/>
                              <w:szCs w:val="15"/>
                            </w:rPr>
                          </w:pPr>
                          <w:r>
                            <w:rPr>
                              <w:sz w:val="15"/>
                              <w:szCs w:val="15"/>
                            </w:rPr>
                            <w:t>6</w:t>
                          </w: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left:579.1pt;margin-top:757.55pt;height:8.6pt;width:3.8pt;mso-position-horizontal-relative:page;mso-position-vertical-relative:page;mso-wrap-style:none;z-index:-251651072;mso-width-relative:page;mso-height-relative:page;" filled="f" stroked="f" coordsize="21600,21600" o:gfxdata="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llXKL1wAAAA8BAAAPAAAAAAAAAAEAIAAAACIAAABkcnMvZG93bnJl&#10;di54bWxQSwECFAAUAAAACACHTuJAFdPHyP4BAAAPBAAADgAAAAAAAAABACAAAAAmAQAAZHJzL2Uy&#10;b0RvYy54bWxQSwUGAAAAAAYABgBZAQAAlgUAAAAA&#10;">
              <v:fill on="f" focussize="0,0"/>
              <v:stroke on="f"/>
              <v:imagedata o:title=""/>
              <o:lock v:ext="edit" aspectratio="f"/>
              <v:textbox inset="0mm,0mm,0mm,0mm" style="mso-fit-shape-to-text:t;">
                <w:txbxContent>
                  <w:p>
                    <w:pPr>
                      <w:pStyle w:val="26"/>
                      <w:rPr>
                        <w:sz w:val="15"/>
                        <w:szCs w:val="15"/>
                      </w:rPr>
                    </w:pPr>
                    <w:r>
                      <w:rPr>
                        <w:sz w:val="15"/>
                        <w:szCs w:val="15"/>
                      </w:rPr>
                      <w:t>6</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5408" behindDoc="1" locked="0" layoutInCell="1" allowOverlap="1">
              <wp:simplePos x="0" y="0"/>
              <wp:positionH relativeFrom="page">
                <wp:posOffset>7354570</wp:posOffset>
              </wp:positionH>
              <wp:positionV relativeFrom="page">
                <wp:posOffset>9620885</wp:posOffset>
              </wp:positionV>
              <wp:extent cx="48260" cy="109220"/>
              <wp:effectExtent l="0" t="0" r="0" b="0"/>
              <wp:wrapNone/>
              <wp:docPr id="29" name="Text Box 3"/>
              <wp:cNvGraphicFramePr/>
              <a:graphic xmlns:a="http://schemas.openxmlformats.org/drawingml/2006/main">
                <a:graphicData uri="http://schemas.microsoft.com/office/word/2010/wordprocessingShape">
                  <wps:wsp>
                    <wps:cNvSpPr txBox="1">
                      <a:spLocks noChangeArrowheads="1"/>
                    </wps:cNvSpPr>
                    <wps:spPr bwMode="auto">
                      <a:xfrm>
                        <a:off x="0" y="0"/>
                        <a:ext cx="48260" cy="109220"/>
                      </a:xfrm>
                      <a:prstGeom prst="rect">
                        <a:avLst/>
                      </a:prstGeom>
                      <a:noFill/>
                      <a:ln>
                        <a:noFill/>
                      </a:ln>
                      <a:effectLst/>
                    </wps:spPr>
                    <wps:txbx>
                      <w:txbxContent>
                        <w:p>
                          <w:pPr>
                            <w:pStyle w:val="26"/>
                            <w:rPr>
                              <w:sz w:val="15"/>
                              <w:szCs w:val="15"/>
                            </w:rPr>
                          </w:pPr>
                          <w:r>
                            <w:rPr>
                              <w:sz w:val="15"/>
                              <w:szCs w:val="15"/>
                            </w:rPr>
                            <w:t>6</w:t>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left:579.1pt;margin-top:757.55pt;height:8.6pt;width:3.8pt;mso-position-horizontal-relative:page;mso-position-vertical-relative:page;mso-wrap-style:none;z-index:-251651072;mso-width-relative:page;mso-height-relative:page;" filled="f" stroked="f" coordsize="21600,21600" o:gfxdata="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llXKL1wAAAA8BAAAPAAAAAAAAAAEAIAAAACIAAABkcnMvZG93bnJl&#10;di54bWxQSwECFAAUAAAACACHTuJAtkX6pP4BAAAPBAAADgAAAAAAAAABACAAAAAmAQAAZHJzL2Uy&#10;b0RvYy54bWxQSwUGAAAAAAYABgBZAQAAlgUAAAAA&#10;">
              <v:fill on="f" focussize="0,0"/>
              <v:stroke on="f"/>
              <v:imagedata o:title=""/>
              <o:lock v:ext="edit" aspectratio="f"/>
              <v:textbox inset="0mm,0mm,0mm,0mm" style="mso-fit-shape-to-text:t;">
                <w:txbxContent>
                  <w:p>
                    <w:pPr>
                      <w:pStyle w:val="26"/>
                      <w:rPr>
                        <w:sz w:val="15"/>
                        <w:szCs w:val="15"/>
                      </w:rPr>
                    </w:pPr>
                    <w:r>
                      <w:rPr>
                        <w:sz w:val="15"/>
                        <w:szCs w:val="15"/>
                      </w:rPr>
                      <w:t>6</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5408" behindDoc="1" locked="0" layoutInCell="1" allowOverlap="1">
              <wp:simplePos x="0" y="0"/>
              <wp:positionH relativeFrom="page">
                <wp:posOffset>883920</wp:posOffset>
              </wp:positionH>
              <wp:positionV relativeFrom="page">
                <wp:posOffset>9627870</wp:posOffset>
              </wp:positionV>
              <wp:extent cx="48260" cy="109220"/>
              <wp:effectExtent l="0" t="0" r="0" b="0"/>
              <wp:wrapNone/>
              <wp:docPr id="32" name="Text Box 2"/>
              <wp:cNvGraphicFramePr/>
              <a:graphic xmlns:a="http://schemas.openxmlformats.org/drawingml/2006/main">
                <a:graphicData uri="http://schemas.microsoft.com/office/word/2010/wordprocessingShape">
                  <wps:wsp>
                    <wps:cNvSpPr txBox="1">
                      <a:spLocks noChangeArrowheads="1"/>
                    </wps:cNvSpPr>
                    <wps:spPr bwMode="auto">
                      <a:xfrm>
                        <a:off x="0" y="0"/>
                        <a:ext cx="48260" cy="109220"/>
                      </a:xfrm>
                      <a:prstGeom prst="rect">
                        <a:avLst/>
                      </a:prstGeom>
                      <a:noFill/>
                      <a:ln>
                        <a:noFill/>
                      </a:ln>
                      <a:effectLst/>
                    </wps:spPr>
                    <wps:txbx>
                      <w:txbxContent>
                        <w:p>
                          <w:pPr>
                            <w:pStyle w:val="28"/>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left:69.6pt;margin-top:758.1pt;height:8.6pt;width:3.8pt;mso-position-horizontal-relative:page;mso-position-vertical-relative:page;mso-wrap-style:none;z-index:-251651072;mso-width-relative:page;mso-height-relative:page;" filled="f" stroked="f" coordsize="21600,21600" o:gfxdata="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VjIE/WAAAADQEAAA8AAAAAAAAAAQAgAAAAIgAAAGRycy9kb3ducmV2&#10;LnhtbFBLAQIUABQAAAAIAIdO4kByP9kj/gEAAA8EAAAOAAAAAAAAAAEAIAAAACUBAABkcnMvZTJv&#10;RG9jLnhtbFBLBQYAAAAABgAGAFkBAACVBQ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5408" behindDoc="1" locked="0" layoutInCell="1" allowOverlap="1">
              <wp:simplePos x="0" y="0"/>
              <wp:positionH relativeFrom="page">
                <wp:posOffset>7367270</wp:posOffset>
              </wp:positionH>
              <wp:positionV relativeFrom="page">
                <wp:posOffset>9623425</wp:posOffset>
              </wp:positionV>
              <wp:extent cx="48260" cy="109220"/>
              <wp:effectExtent l="0" t="0" r="0" b="0"/>
              <wp:wrapNone/>
              <wp:docPr id="31"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 cy="109220"/>
                      </a:xfrm>
                      <a:prstGeom prst="rect">
                        <a:avLst/>
                      </a:prstGeom>
                      <a:noFill/>
                      <a:ln>
                        <a:noFill/>
                      </a:ln>
                      <a:effectLst/>
                    </wps:spPr>
                    <wps:txbx>
                      <w:txbxContent>
                        <w:p>
                          <w:pPr>
                            <w:pStyle w:val="28"/>
                          </w:pPr>
                          <w:r>
                            <w:fldChar w:fldCharType="begin"/>
                          </w:r>
                          <w:r>
                            <w:instrText xml:space="preserve"> PAGE \* MERGEFORMAT </w:instrText>
                          </w:r>
                          <w:r>
                            <w:fldChar w:fldCharType="separate"/>
                          </w:r>
                          <w:r>
                            <w:t>14</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left:580.1pt;margin-top:757.75pt;height:8.6pt;width:3.8pt;mso-position-horizontal-relative:page;mso-position-vertical-relative:page;mso-wrap-style:none;z-index:-251651072;mso-width-relative:page;mso-height-relative:page;" filled="f" stroked="f" coordsize="21600,21600" o:gfxdata="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L4ShNgAAAAPAQAADwAAAAAAAAABACAAAAAiAAAAZHJzL2Rvd25y&#10;ZXYueG1sUEsBAhQAFAAAAAgAh07iQKvE+uT+AQAADwQAAA4AAAAAAAAAAQAgAAAAJwEAAGRycy9l&#10;Mm9Eb2MueG1sUEsFBgAAAAAGAAYAWQEAAJcFA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81"/>
  <w:drawingGridVerticalSpacing w:val="181"/>
  <w:characterSpacingControl w:val="compressPunctuation"/>
  <w:hdrShapeDefaults>
    <o:shapelayout v:ext="edit">
      <o:idmap v:ext="edit" data="4"/>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016"/>
    <w:rsid w:val="00015725"/>
    <w:rsid w:val="000447CD"/>
    <w:rsid w:val="00063935"/>
    <w:rsid w:val="000E024F"/>
    <w:rsid w:val="00100C94"/>
    <w:rsid w:val="0012223F"/>
    <w:rsid w:val="001810FE"/>
    <w:rsid w:val="00207FDC"/>
    <w:rsid w:val="0023015B"/>
    <w:rsid w:val="0028257B"/>
    <w:rsid w:val="00344430"/>
    <w:rsid w:val="00355BE1"/>
    <w:rsid w:val="003C0079"/>
    <w:rsid w:val="003D3120"/>
    <w:rsid w:val="003E0338"/>
    <w:rsid w:val="00507CC4"/>
    <w:rsid w:val="005B58BC"/>
    <w:rsid w:val="005D396C"/>
    <w:rsid w:val="005F3D0A"/>
    <w:rsid w:val="00621EE1"/>
    <w:rsid w:val="006368BF"/>
    <w:rsid w:val="00654B63"/>
    <w:rsid w:val="006A5D44"/>
    <w:rsid w:val="006C5DF0"/>
    <w:rsid w:val="007118CD"/>
    <w:rsid w:val="007536F8"/>
    <w:rsid w:val="007A06FB"/>
    <w:rsid w:val="007B215D"/>
    <w:rsid w:val="007C7DC2"/>
    <w:rsid w:val="007E7DD5"/>
    <w:rsid w:val="00823787"/>
    <w:rsid w:val="008717E8"/>
    <w:rsid w:val="008A09D9"/>
    <w:rsid w:val="00910023"/>
    <w:rsid w:val="009C46A3"/>
    <w:rsid w:val="00A258D2"/>
    <w:rsid w:val="00A57B6E"/>
    <w:rsid w:val="00A66AB3"/>
    <w:rsid w:val="00AB2CD3"/>
    <w:rsid w:val="00C00F5E"/>
    <w:rsid w:val="00CF6271"/>
    <w:rsid w:val="00D6601E"/>
    <w:rsid w:val="00D74EDF"/>
    <w:rsid w:val="00D8142E"/>
    <w:rsid w:val="00D874B7"/>
    <w:rsid w:val="00EA65D5"/>
    <w:rsid w:val="00EF51A1"/>
    <w:rsid w:val="00F05016"/>
    <w:rsid w:val="00F214D4"/>
    <w:rsid w:val="00F81D3A"/>
    <w:rsid w:val="7C551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5"/>
    <w:semiHidden/>
    <w:unhideWhenUsed/>
    <w:uiPriority w:val="99"/>
    <w:rPr>
      <w:sz w:val="18"/>
      <w:szCs w:val="18"/>
    </w:rPr>
  </w:style>
  <w:style w:type="paragraph" w:styleId="3">
    <w:name w:val="footer"/>
    <w:basedOn w:val="1"/>
    <w:link w:val="37"/>
    <w:autoRedefine/>
    <w:semiHidden/>
    <w:unhideWhenUsed/>
    <w:qFormat/>
    <w:uiPriority w:val="99"/>
    <w:pPr>
      <w:tabs>
        <w:tab w:val="center" w:pos="4153"/>
        <w:tab w:val="right" w:pos="8306"/>
      </w:tabs>
      <w:snapToGrid w:val="0"/>
    </w:pPr>
    <w:rPr>
      <w:sz w:val="18"/>
      <w:szCs w:val="18"/>
    </w:rPr>
  </w:style>
  <w:style w:type="paragraph" w:styleId="4">
    <w:name w:val="header"/>
    <w:basedOn w:val="1"/>
    <w:link w:val="36"/>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38"/>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color w:val="auto"/>
      <w:lang w:eastAsia="zh-CN" w:bidi="ar-SA"/>
    </w:rPr>
  </w:style>
  <w:style w:type="paragraph" w:styleId="6">
    <w:name w:val="Normal (Web)"/>
    <w:basedOn w:val="1"/>
    <w:autoRedefine/>
    <w:unhideWhenUsed/>
    <w:qFormat/>
    <w:uiPriority w:val="99"/>
    <w:pPr>
      <w:widowControl/>
      <w:spacing w:before="100" w:beforeAutospacing="1" w:after="100" w:afterAutospacing="1"/>
    </w:pPr>
    <w:rPr>
      <w:rFonts w:ascii="宋体" w:hAnsi="宋体" w:eastAsia="宋体" w:cs="宋体"/>
      <w:color w:val="auto"/>
      <w:lang w:eastAsia="zh-CN" w:bidi="ar-SA"/>
    </w:rPr>
  </w:style>
  <w:style w:type="character" w:customStyle="1" w:styleId="9">
    <w:name w:val="Picture caption|1_"/>
    <w:basedOn w:val="8"/>
    <w:link w:val="10"/>
    <w:uiPriority w:val="0"/>
    <w:rPr>
      <w:rFonts w:ascii="宋体" w:hAnsi="宋体" w:eastAsia="宋体" w:cs="宋体"/>
      <w:sz w:val="22"/>
      <w:szCs w:val="22"/>
      <w:u w:val="none"/>
      <w:shd w:val="clear" w:color="auto" w:fill="auto"/>
    </w:rPr>
  </w:style>
  <w:style w:type="paragraph" w:customStyle="1" w:styleId="10">
    <w:name w:val="Picture caption|1"/>
    <w:basedOn w:val="1"/>
    <w:link w:val="9"/>
    <w:uiPriority w:val="0"/>
    <w:pPr>
      <w:spacing w:line="445" w:lineRule="exact"/>
    </w:pPr>
    <w:rPr>
      <w:rFonts w:ascii="宋体" w:hAnsi="宋体" w:eastAsia="宋体" w:cs="宋体"/>
      <w:sz w:val="22"/>
      <w:szCs w:val="22"/>
    </w:rPr>
  </w:style>
  <w:style w:type="character" w:customStyle="1" w:styleId="11">
    <w:name w:val="Body text|5_"/>
    <w:basedOn w:val="8"/>
    <w:link w:val="12"/>
    <w:autoRedefine/>
    <w:qFormat/>
    <w:uiPriority w:val="0"/>
    <w:rPr>
      <w:sz w:val="19"/>
      <w:szCs w:val="19"/>
      <w:u w:val="single"/>
      <w:shd w:val="clear" w:color="auto" w:fill="FFFFFF"/>
    </w:rPr>
  </w:style>
  <w:style w:type="paragraph" w:customStyle="1" w:styleId="12">
    <w:name w:val="Body text|5"/>
    <w:basedOn w:val="1"/>
    <w:link w:val="11"/>
    <w:autoRedefine/>
    <w:qFormat/>
    <w:uiPriority w:val="0"/>
    <w:pPr>
      <w:ind w:hanging="1880"/>
    </w:pPr>
    <w:rPr>
      <w:sz w:val="19"/>
      <w:szCs w:val="19"/>
      <w:u w:val="single"/>
      <w:shd w:val="clear" w:color="auto" w:fill="FFFFFF"/>
    </w:rPr>
  </w:style>
  <w:style w:type="character" w:customStyle="1" w:styleId="13">
    <w:name w:val="Heading #2|1_"/>
    <w:basedOn w:val="8"/>
    <w:link w:val="14"/>
    <w:uiPriority w:val="0"/>
    <w:rPr>
      <w:rFonts w:ascii="宋体" w:hAnsi="宋体" w:eastAsia="宋体" w:cs="宋体"/>
      <w:sz w:val="20"/>
      <w:szCs w:val="20"/>
      <w:u w:val="none"/>
      <w:shd w:val="clear" w:color="auto" w:fill="FFFFFF"/>
      <w:lang w:val="zh-TW" w:eastAsia="zh-TW" w:bidi="zh-TW"/>
    </w:rPr>
  </w:style>
  <w:style w:type="paragraph" w:customStyle="1" w:styleId="14">
    <w:name w:val="Heading #2|1"/>
    <w:basedOn w:val="1"/>
    <w:link w:val="13"/>
    <w:uiPriority w:val="0"/>
    <w:pPr>
      <w:spacing w:after="320"/>
      <w:ind w:firstLine="200"/>
      <w:outlineLvl w:val="1"/>
    </w:pPr>
    <w:rPr>
      <w:rFonts w:ascii="宋体" w:hAnsi="宋体" w:eastAsia="宋体" w:cs="宋体"/>
      <w:sz w:val="20"/>
      <w:szCs w:val="20"/>
      <w:shd w:val="clear" w:color="auto" w:fill="FFFFFF"/>
      <w:lang w:val="zh-TW" w:eastAsia="zh-TW" w:bidi="zh-TW"/>
    </w:rPr>
  </w:style>
  <w:style w:type="character" w:customStyle="1" w:styleId="15">
    <w:name w:val="Body text|1_"/>
    <w:basedOn w:val="8"/>
    <w:link w:val="16"/>
    <w:uiPriority w:val="0"/>
    <w:rPr>
      <w:rFonts w:ascii="宋体" w:hAnsi="宋体" w:eastAsia="宋体" w:cs="宋体"/>
      <w:sz w:val="17"/>
      <w:szCs w:val="17"/>
      <w:u w:val="none"/>
      <w:shd w:val="clear" w:color="auto" w:fill="auto"/>
      <w:lang w:val="zh-TW" w:eastAsia="zh-TW" w:bidi="zh-TW"/>
    </w:rPr>
  </w:style>
  <w:style w:type="paragraph" w:customStyle="1" w:styleId="16">
    <w:name w:val="Body text|1"/>
    <w:basedOn w:val="1"/>
    <w:link w:val="15"/>
    <w:uiPriority w:val="0"/>
    <w:rPr>
      <w:rFonts w:ascii="宋体" w:hAnsi="宋体" w:eastAsia="宋体" w:cs="宋体"/>
      <w:sz w:val="17"/>
      <w:szCs w:val="17"/>
      <w:lang w:val="zh-TW" w:eastAsia="zh-TW" w:bidi="zh-TW"/>
    </w:rPr>
  </w:style>
  <w:style w:type="character" w:customStyle="1" w:styleId="17">
    <w:name w:val="Heading #1|1_"/>
    <w:basedOn w:val="8"/>
    <w:link w:val="18"/>
    <w:autoRedefine/>
    <w:qFormat/>
    <w:uiPriority w:val="0"/>
    <w:rPr>
      <w:sz w:val="34"/>
      <w:szCs w:val="34"/>
      <w:u w:val="none"/>
      <w:shd w:val="clear" w:color="auto" w:fill="auto"/>
    </w:rPr>
  </w:style>
  <w:style w:type="paragraph" w:customStyle="1" w:styleId="18">
    <w:name w:val="Heading #1|1"/>
    <w:basedOn w:val="1"/>
    <w:link w:val="17"/>
    <w:uiPriority w:val="0"/>
    <w:pPr>
      <w:ind w:firstLine="1000"/>
      <w:outlineLvl w:val="0"/>
    </w:pPr>
    <w:rPr>
      <w:sz w:val="34"/>
      <w:szCs w:val="34"/>
    </w:rPr>
  </w:style>
  <w:style w:type="character" w:customStyle="1" w:styleId="19">
    <w:name w:val="Body text|4_"/>
    <w:basedOn w:val="8"/>
    <w:link w:val="20"/>
    <w:uiPriority w:val="0"/>
    <w:rPr>
      <w:sz w:val="12"/>
      <w:szCs w:val="12"/>
      <w:u w:val="none"/>
      <w:shd w:val="clear" w:color="auto" w:fill="auto"/>
    </w:rPr>
  </w:style>
  <w:style w:type="paragraph" w:customStyle="1" w:styleId="20">
    <w:name w:val="Body text|4"/>
    <w:basedOn w:val="1"/>
    <w:link w:val="19"/>
    <w:autoRedefine/>
    <w:qFormat/>
    <w:uiPriority w:val="0"/>
    <w:rPr>
      <w:sz w:val="12"/>
      <w:szCs w:val="12"/>
    </w:rPr>
  </w:style>
  <w:style w:type="character" w:customStyle="1" w:styleId="21">
    <w:name w:val="Other|1_"/>
    <w:basedOn w:val="8"/>
    <w:link w:val="22"/>
    <w:uiPriority w:val="0"/>
    <w:rPr>
      <w:rFonts w:ascii="宋体" w:hAnsi="宋体" w:eastAsia="宋体" w:cs="宋体"/>
      <w:sz w:val="17"/>
      <w:szCs w:val="17"/>
      <w:u w:val="none"/>
      <w:shd w:val="clear" w:color="auto" w:fill="auto"/>
    </w:rPr>
  </w:style>
  <w:style w:type="paragraph" w:customStyle="1" w:styleId="22">
    <w:name w:val="Other|1"/>
    <w:basedOn w:val="1"/>
    <w:link w:val="21"/>
    <w:uiPriority w:val="0"/>
    <w:rPr>
      <w:rFonts w:ascii="宋体" w:hAnsi="宋体" w:eastAsia="宋体" w:cs="宋体"/>
      <w:sz w:val="17"/>
      <w:szCs w:val="17"/>
    </w:rPr>
  </w:style>
  <w:style w:type="character" w:customStyle="1" w:styleId="23">
    <w:name w:val="Table caption|1_"/>
    <w:basedOn w:val="8"/>
    <w:link w:val="24"/>
    <w:uiPriority w:val="0"/>
    <w:rPr>
      <w:rFonts w:ascii="宋体" w:hAnsi="宋体" w:eastAsia="宋体" w:cs="宋体"/>
      <w:sz w:val="17"/>
      <w:szCs w:val="17"/>
      <w:u w:val="none"/>
      <w:shd w:val="clear" w:color="auto" w:fill="auto"/>
      <w:lang w:val="zh-TW" w:eastAsia="zh-TW" w:bidi="zh-TW"/>
    </w:rPr>
  </w:style>
  <w:style w:type="paragraph" w:customStyle="1" w:styleId="24">
    <w:name w:val="Table caption|1"/>
    <w:basedOn w:val="1"/>
    <w:link w:val="23"/>
    <w:uiPriority w:val="0"/>
    <w:rPr>
      <w:rFonts w:ascii="宋体" w:hAnsi="宋体" w:eastAsia="宋体" w:cs="宋体"/>
      <w:sz w:val="17"/>
      <w:szCs w:val="17"/>
      <w:lang w:val="zh-TW" w:eastAsia="zh-TW" w:bidi="zh-TW"/>
    </w:rPr>
  </w:style>
  <w:style w:type="character" w:customStyle="1" w:styleId="25">
    <w:name w:val="Header or footer|2_"/>
    <w:basedOn w:val="8"/>
    <w:link w:val="26"/>
    <w:uiPriority w:val="0"/>
    <w:rPr>
      <w:sz w:val="20"/>
      <w:szCs w:val="20"/>
      <w:u w:val="none"/>
      <w:shd w:val="clear" w:color="auto" w:fill="auto"/>
      <w:lang w:val="zh-TW" w:eastAsia="zh-TW" w:bidi="zh-TW"/>
    </w:rPr>
  </w:style>
  <w:style w:type="paragraph" w:customStyle="1" w:styleId="26">
    <w:name w:val="Header or footer|2"/>
    <w:basedOn w:val="1"/>
    <w:link w:val="25"/>
    <w:uiPriority w:val="0"/>
    <w:rPr>
      <w:sz w:val="20"/>
      <w:szCs w:val="20"/>
      <w:lang w:val="zh-TW" w:eastAsia="zh-TW" w:bidi="zh-TW"/>
    </w:rPr>
  </w:style>
  <w:style w:type="character" w:customStyle="1" w:styleId="27">
    <w:name w:val="Header or footer|1_"/>
    <w:basedOn w:val="8"/>
    <w:link w:val="28"/>
    <w:autoRedefine/>
    <w:qFormat/>
    <w:uiPriority w:val="0"/>
    <w:rPr>
      <w:sz w:val="15"/>
      <w:szCs w:val="15"/>
      <w:u w:val="none"/>
      <w:shd w:val="clear" w:color="auto" w:fill="auto"/>
      <w:lang w:val="zh-TW" w:eastAsia="zh-TW" w:bidi="zh-TW"/>
    </w:rPr>
  </w:style>
  <w:style w:type="paragraph" w:customStyle="1" w:styleId="28">
    <w:name w:val="Header or footer|1"/>
    <w:basedOn w:val="1"/>
    <w:link w:val="27"/>
    <w:uiPriority w:val="0"/>
    <w:rPr>
      <w:sz w:val="15"/>
      <w:szCs w:val="15"/>
      <w:lang w:val="zh-TW" w:eastAsia="zh-TW" w:bidi="zh-TW"/>
    </w:rPr>
  </w:style>
  <w:style w:type="character" w:customStyle="1" w:styleId="29">
    <w:name w:val="Body text|2_"/>
    <w:basedOn w:val="8"/>
    <w:link w:val="30"/>
    <w:uiPriority w:val="0"/>
    <w:rPr>
      <w:rFonts w:ascii="宋体" w:hAnsi="宋体" w:eastAsia="宋体" w:cs="宋体"/>
      <w:sz w:val="14"/>
      <w:szCs w:val="14"/>
      <w:u w:val="none"/>
      <w:shd w:val="clear" w:color="auto" w:fill="auto"/>
      <w:lang w:val="zh-TW" w:eastAsia="zh-TW" w:bidi="zh-TW"/>
    </w:rPr>
  </w:style>
  <w:style w:type="paragraph" w:customStyle="1" w:styleId="30">
    <w:name w:val="Body text|2"/>
    <w:basedOn w:val="1"/>
    <w:link w:val="29"/>
    <w:uiPriority w:val="0"/>
    <w:pPr>
      <w:spacing w:line="307" w:lineRule="exact"/>
      <w:ind w:left="480" w:hanging="480"/>
    </w:pPr>
    <w:rPr>
      <w:rFonts w:ascii="宋体" w:hAnsi="宋体" w:eastAsia="宋体" w:cs="宋体"/>
      <w:sz w:val="14"/>
      <w:szCs w:val="14"/>
      <w:lang w:val="zh-TW" w:eastAsia="zh-TW" w:bidi="zh-TW"/>
    </w:rPr>
  </w:style>
  <w:style w:type="character" w:customStyle="1" w:styleId="31">
    <w:name w:val="Body text|3_"/>
    <w:basedOn w:val="8"/>
    <w:link w:val="32"/>
    <w:uiPriority w:val="0"/>
    <w:rPr>
      <w:sz w:val="15"/>
      <w:szCs w:val="15"/>
      <w:u w:val="none"/>
      <w:shd w:val="clear" w:color="auto" w:fill="auto"/>
    </w:rPr>
  </w:style>
  <w:style w:type="paragraph" w:customStyle="1" w:styleId="32">
    <w:name w:val="Body text|3"/>
    <w:basedOn w:val="1"/>
    <w:link w:val="31"/>
    <w:uiPriority w:val="0"/>
    <w:pPr>
      <w:spacing w:line="307" w:lineRule="exact"/>
    </w:pPr>
    <w:rPr>
      <w:sz w:val="15"/>
      <w:szCs w:val="15"/>
    </w:rPr>
  </w:style>
  <w:style w:type="character" w:customStyle="1" w:styleId="33">
    <w:name w:val="Table of contents|1_"/>
    <w:basedOn w:val="8"/>
    <w:link w:val="34"/>
    <w:uiPriority w:val="0"/>
    <w:rPr>
      <w:rFonts w:ascii="宋体" w:hAnsi="宋体" w:eastAsia="宋体" w:cs="宋体"/>
      <w:sz w:val="17"/>
      <w:szCs w:val="17"/>
      <w:u w:val="none"/>
      <w:shd w:val="clear" w:color="auto" w:fill="auto"/>
      <w:lang w:val="zh-TW" w:eastAsia="zh-TW" w:bidi="zh-TW"/>
    </w:rPr>
  </w:style>
  <w:style w:type="paragraph" w:customStyle="1" w:styleId="34">
    <w:name w:val="Table of contents|1"/>
    <w:basedOn w:val="1"/>
    <w:link w:val="33"/>
    <w:uiPriority w:val="0"/>
    <w:pPr>
      <w:spacing w:after="50" w:line="283" w:lineRule="exact"/>
      <w:ind w:left="1020" w:right="640"/>
      <w:jc w:val="right"/>
    </w:pPr>
    <w:rPr>
      <w:rFonts w:ascii="宋体" w:hAnsi="宋体" w:eastAsia="宋体" w:cs="宋体"/>
      <w:sz w:val="17"/>
      <w:szCs w:val="17"/>
      <w:lang w:val="zh-TW" w:eastAsia="zh-TW" w:bidi="zh-TW"/>
    </w:rPr>
  </w:style>
  <w:style w:type="character" w:customStyle="1" w:styleId="35">
    <w:name w:val="批注框文本 Char"/>
    <w:basedOn w:val="8"/>
    <w:link w:val="2"/>
    <w:semiHidden/>
    <w:uiPriority w:val="99"/>
    <w:rPr>
      <w:rFonts w:eastAsia="Times New Roman"/>
      <w:color w:val="000000"/>
      <w:sz w:val="18"/>
      <w:szCs w:val="18"/>
    </w:rPr>
  </w:style>
  <w:style w:type="character" w:customStyle="1" w:styleId="36">
    <w:name w:val="页眉 Char"/>
    <w:basedOn w:val="8"/>
    <w:link w:val="4"/>
    <w:semiHidden/>
    <w:uiPriority w:val="99"/>
    <w:rPr>
      <w:rFonts w:eastAsia="Times New Roman"/>
      <w:color w:val="000000"/>
      <w:sz w:val="18"/>
      <w:szCs w:val="18"/>
    </w:rPr>
  </w:style>
  <w:style w:type="character" w:customStyle="1" w:styleId="37">
    <w:name w:val="页脚 Char"/>
    <w:basedOn w:val="8"/>
    <w:link w:val="3"/>
    <w:autoRedefine/>
    <w:semiHidden/>
    <w:qFormat/>
    <w:uiPriority w:val="99"/>
    <w:rPr>
      <w:rFonts w:eastAsia="Times New Roman"/>
      <w:color w:val="000000"/>
      <w:sz w:val="18"/>
      <w:szCs w:val="18"/>
    </w:rPr>
  </w:style>
  <w:style w:type="character" w:customStyle="1" w:styleId="38">
    <w:name w:val="HTML 预设格式 Char"/>
    <w:basedOn w:val="8"/>
    <w:link w:val="5"/>
    <w:autoRedefine/>
    <w:semiHidden/>
    <w:qFormat/>
    <w:uiPriority w:val="99"/>
    <w:rPr>
      <w:rFonts w:ascii="宋体" w:hAnsi="宋体" w:eastAsia="宋体" w:cs="宋体"/>
      <w:lang w:eastAsia="zh-CN" w:bidi="ar-SA"/>
    </w:rPr>
  </w:style>
  <w:style w:type="character" w:customStyle="1" w:styleId="39">
    <w:name w:val="MSG_EN_FONT_STYLE_NAME_TEMPLATE_ROLE_NUMBER MSG_EN_FONT_STYLE_NAME_BY_ROLE_TEXT 2_"/>
    <w:basedOn w:val="8"/>
    <w:autoRedefine/>
    <w:qFormat/>
    <w:uiPriority w:val="0"/>
    <w:rPr>
      <w:rFonts w:ascii="宋体" w:hAnsi="宋体" w:eastAsia="宋体" w:cs="宋体"/>
      <w:sz w:val="18"/>
      <w:szCs w:val="18"/>
      <w:u w:val="none"/>
    </w:rPr>
  </w:style>
  <w:style w:type="character" w:customStyle="1" w:styleId="40">
    <w:name w:val="MSG_EN_FONT_STYLE_NAME_TEMPLATE_ROLE_NUMBER MSG_EN_FONT_STYLE_NAME_BY_ROLE_TEXT 2"/>
    <w:basedOn w:val="39"/>
    <w:autoRedefine/>
    <w:qFormat/>
    <w:uiPriority w:val="0"/>
    <w:rPr>
      <w:rFonts w:ascii="宋体" w:hAnsi="宋体" w:eastAsia="宋体" w:cs="宋体"/>
      <w:color w:val="000000"/>
      <w:spacing w:val="0"/>
      <w:w w:val="100"/>
      <w:position w:val="0"/>
      <w:sz w:val="18"/>
      <w:szCs w:val="18"/>
      <w:u w:val="none"/>
      <w:lang w:val="zh-CN" w:eastAsia="zh-CN" w:bidi="zh-CN"/>
    </w:rPr>
  </w:style>
  <w:style w:type="character" w:customStyle="1" w:styleId="41">
    <w:name w:val="MSG_EN_FONT_STYLE_NAME_TEMPLATE_ROLE_NUMBER MSG_EN_FONT_STYLE_NAME_BY_ROLE_TEXT 2 + MSG_EN_FONT_STYLE_MODIFER_NAME Arial Unicode MS"/>
    <w:basedOn w:val="39"/>
    <w:autoRedefine/>
    <w:qFormat/>
    <w:uiPriority w:val="0"/>
    <w:rPr>
      <w:rFonts w:ascii="Arial Unicode MS" w:hAnsi="Arial Unicode MS" w:eastAsia="Arial Unicode MS" w:cs="Arial Unicode MS"/>
      <w:color w:val="000000"/>
      <w:spacing w:val="0"/>
      <w:w w:val="100"/>
      <w:position w:val="0"/>
      <w:sz w:val="16"/>
      <w:szCs w:val="16"/>
      <w:u w:val="none"/>
      <w:lang w:val="en-US" w:eastAsia="en-US" w:bidi="en-US"/>
    </w:rPr>
  </w:style>
  <w:style w:type="character" w:customStyle="1" w:styleId="42">
    <w:name w:val="MSG_EN_FONT_STYLE_NAME_TEMPLATE_ROLE_NUMBER MSG_EN_FONT_STYLE_NAME_BY_ROLE_TEXT 2 + MSG_EN_FONT_STYLE_MODIFER_BOLD"/>
    <w:basedOn w:val="39"/>
    <w:autoRedefine/>
    <w:qFormat/>
    <w:uiPriority w:val="0"/>
    <w:rPr>
      <w:rFonts w:ascii="宋体" w:hAnsi="宋体" w:eastAsia="宋体" w:cs="宋体"/>
      <w:b/>
      <w:bCs/>
      <w:color w:val="000000"/>
      <w:spacing w:val="160"/>
      <w:w w:val="100"/>
      <w:position w:val="0"/>
      <w:sz w:val="18"/>
      <w:szCs w:val="18"/>
      <w:u w:val="none"/>
      <w:lang w:val="zh-CN" w:eastAsia="zh-CN" w:bidi="zh-CN"/>
    </w:rPr>
  </w:style>
  <w:style w:type="character" w:customStyle="1" w:styleId="43">
    <w:name w:val="MSG_EN_FONT_STYLE_NAME_TEMPLATE_ROLE_NUMBER MSG_EN_FONT_STYLE_NAME_BY_ROLE_TEXT 2 + MSG_EN_FONT_STYLE_MODIFER_SIZE 6"/>
    <w:basedOn w:val="39"/>
    <w:autoRedefine/>
    <w:qFormat/>
    <w:uiPriority w:val="0"/>
    <w:rPr>
      <w:rFonts w:ascii="宋体" w:hAnsi="宋体" w:eastAsia="宋体" w:cs="宋体"/>
      <w:color w:val="000000"/>
      <w:spacing w:val="0"/>
      <w:w w:val="100"/>
      <w:position w:val="0"/>
      <w:sz w:val="12"/>
      <w:szCs w:val="12"/>
      <w:u w:val="none"/>
      <w:lang w:val="zh-CN" w:eastAsia="zh-CN" w:bidi="zh-CN"/>
    </w:rPr>
  </w:style>
  <w:style w:type="character" w:customStyle="1" w:styleId="44">
    <w:name w:val="MSG_EN_FONT_STYLE_NAME_TEMPLATE_ROLE_NUMBER MSG_EN_FONT_STYLE_NAME_BY_ROLE_TEXT 2 Exact"/>
    <w:basedOn w:val="8"/>
    <w:autoRedefine/>
    <w:qFormat/>
    <w:uiPriority w:val="0"/>
    <w:rPr>
      <w:rFonts w:ascii="宋体" w:hAnsi="宋体" w:eastAsia="宋体" w:cs="宋体"/>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2734</Words>
  <Characters>15589</Characters>
  <Lines>129</Lines>
  <Paragraphs>36</Paragraphs>
  <TotalTime>29</TotalTime>
  <ScaleCrop>false</ScaleCrop>
  <LinksUpToDate>false</LinksUpToDate>
  <CharactersWithSpaces>18287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2021-03-17T14:54:00Z</dcterms:created>
  <dc:creator>Administrator</dc:creator>
  <cp:lastModifiedBy>deddd</cp:lastModifiedBy>
  <dcterms:modified xsi:type="dcterms:W3CDTF">2024-04-15T03:48:16Z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EAAF9D16B78344ADAF4253EFD135CC78_13</vt:lpwstr>
  </property>
</Properties>
</file>